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6F054" w14:textId="77777777" w:rsidR="003D3FD5" w:rsidRDefault="003D3FD5" w:rsidP="003D3FD5">
      <w:pPr>
        <w:pStyle w:val="Kop2"/>
      </w:pPr>
      <w:r>
        <w:t>Suggestiet</w:t>
      </w:r>
      <w:r w:rsidRPr="008D155F">
        <w:t xml:space="preserve">ekst </w:t>
      </w:r>
      <w:r>
        <w:t xml:space="preserve">voor het aanschrijven van professionals: </w:t>
      </w:r>
    </w:p>
    <w:p w14:paraId="4D0E860E" w14:textId="77777777" w:rsidR="003D3FD5" w:rsidRDefault="003D3FD5" w:rsidP="003D3FD5">
      <w:pPr>
        <w:spacing w:line="240" w:lineRule="auto"/>
      </w:pPr>
      <w:r>
        <w:t>Begeleidende tekst naar voorzitters huisartsenkringen via Domus Medica</w:t>
      </w:r>
    </w:p>
    <w:p w14:paraId="4139A220" w14:textId="77777777" w:rsidR="003D3FD5" w:rsidRDefault="003D3FD5" w:rsidP="003D3FD5">
      <w:pPr>
        <w:spacing w:line="240" w:lineRule="auto"/>
      </w:pPr>
    </w:p>
    <w:p w14:paraId="5B0D73B3" w14:textId="77777777" w:rsidR="003D3FD5" w:rsidRPr="00113729" w:rsidRDefault="003D3FD5" w:rsidP="003D3FD5">
      <w:pPr>
        <w:spacing w:line="240" w:lineRule="auto"/>
        <w:rPr>
          <w:rFonts w:cs="Lucida Sans Unicode"/>
        </w:rPr>
      </w:pPr>
      <w:r w:rsidRPr="08BE1DBE">
        <w:rPr>
          <w:rFonts w:cs="Lucida Sans Unicode"/>
        </w:rPr>
        <w:t>Beste</w:t>
      </w:r>
      <w:r>
        <w:rPr>
          <w:rFonts w:cs="Lucida Sans Unicode"/>
        </w:rPr>
        <w:t xml:space="preserve"> </w:t>
      </w:r>
      <w:sdt>
        <w:sdtPr>
          <w:rPr>
            <w:rFonts w:cs="Lucida Sans Unicode"/>
          </w:rPr>
          <w:alias w:val="heer/mevrouw + naam"/>
          <w:tag w:val="heer/mevrouw + naam"/>
          <w:id w:val="694968885"/>
          <w:placeholder>
            <w:docPart w:val="31C67C406A0A42B58ED33F74B996A0FA"/>
          </w:placeholder>
          <w:temporary/>
          <w:showingPlcHdr/>
          <w15:color w:val="33CCCC"/>
        </w:sdtPr>
        <w:sdtContent>
          <w:r w:rsidRPr="00C87112">
            <w:rPr>
              <w:rStyle w:val="Tekstvantijdelijkeaanduiding"/>
            </w:rPr>
            <w:t>Klik of tik om tekst in te voeren.</w:t>
          </w:r>
        </w:sdtContent>
      </w:sdt>
      <w:r w:rsidRPr="08BE1DBE">
        <w:rPr>
          <w:rFonts w:cs="Lucida Sans Unicode"/>
        </w:rPr>
        <w:t>,</w:t>
      </w:r>
    </w:p>
    <w:p w14:paraId="2E1C7E35" w14:textId="77777777" w:rsidR="003D3FD5" w:rsidRDefault="003D3FD5" w:rsidP="003D3FD5">
      <w:pPr>
        <w:spacing w:line="240" w:lineRule="auto"/>
      </w:pPr>
    </w:p>
    <w:p w14:paraId="16228B7A" w14:textId="685541CA" w:rsidR="003D3FD5" w:rsidRDefault="003D3FD5" w:rsidP="003D3FD5">
      <w:pPr>
        <w:spacing w:line="240" w:lineRule="auto"/>
      </w:pPr>
      <w:r>
        <w:t xml:space="preserve">In jouw huisartsenkring zijn er heel wat artsen die een beroep doen op de ondersteuning van de </w:t>
      </w:r>
      <w:hyperlink r:id="rId10" w:history="1">
        <w:r w:rsidRPr="00C87F44">
          <w:rPr>
            <w:rStyle w:val="Hyperlink"/>
          </w:rPr>
          <w:t>Bewegen Op Verwijzing-coach</w:t>
        </w:r>
      </w:hyperlink>
      <w:r>
        <w:t xml:space="preserve">. </w:t>
      </w:r>
      <w:r w:rsidR="0044075F">
        <w:t>Daarbij motiveert een arts zijn patiënt tot een actievere levensstijl met een verwijsbrief naar een professionele Bewegen Op Verwijzing-coach voor een beweegplan op maat</w:t>
      </w:r>
    </w:p>
    <w:p w14:paraId="464D8117" w14:textId="77777777" w:rsidR="003D3FD5" w:rsidRDefault="003D3FD5" w:rsidP="003D3FD5">
      <w:pPr>
        <w:spacing w:line="240" w:lineRule="auto"/>
      </w:pPr>
    </w:p>
    <w:p w14:paraId="265E2AEB" w14:textId="77777777" w:rsidR="003D3FD5" w:rsidRDefault="003D3FD5" w:rsidP="003D3FD5">
      <w:pPr>
        <w:spacing w:line="240" w:lineRule="auto"/>
      </w:pPr>
      <w:r>
        <w:t xml:space="preserve">Momenteel kunnen enkel artsen zo’n verwijsbrief maken. </w:t>
      </w:r>
      <w:r w:rsidRPr="00A2679F">
        <w:t xml:space="preserve">Van september 2021 tot december 2022 onderzoekt Gezond Leven hoe een </w:t>
      </w:r>
      <w:r w:rsidRPr="00035004">
        <w:rPr>
          <w:b/>
          <w:bCs/>
        </w:rPr>
        <w:t>verbreding van verwijzers</w:t>
      </w:r>
      <w:r w:rsidRPr="00A2679F">
        <w:t xml:space="preserve"> voor Bewegen Op Verwijzing mogelijk is. In 12 pilootregio’s mogen apothekers, diëtisten, kinesitherapeuten, maatschappelijk &amp; sociaal werkers, psychologen en verpleegkundigen hun patiënten/cliënten in beweging zetten via een Bewegen Op Verwijzing-coach. </w:t>
      </w:r>
      <w:r w:rsidRPr="00825B25">
        <w:t xml:space="preserve"> </w:t>
      </w:r>
    </w:p>
    <w:p w14:paraId="05A151DE" w14:textId="77777777" w:rsidR="003D3FD5" w:rsidRDefault="003D3FD5" w:rsidP="003D3FD5">
      <w:pPr>
        <w:spacing w:line="240" w:lineRule="auto"/>
      </w:pPr>
    </w:p>
    <w:p w14:paraId="18CE529F" w14:textId="45278270" w:rsidR="003D3FD5" w:rsidRDefault="003D3FD5" w:rsidP="003D3FD5">
      <w:pPr>
        <w:spacing w:line="240" w:lineRule="auto"/>
      </w:pPr>
      <w:r>
        <w:t xml:space="preserve">Jouw huisartsenkring is actief in één van deze pilootregio’s. Door een verbreding van het aantal verwijzers zal </w:t>
      </w:r>
      <w:r w:rsidR="00C60831">
        <w:t xml:space="preserve">het bereik naar en </w:t>
      </w:r>
      <w:r>
        <w:t xml:space="preserve">de bereidwilligheid bij patiënten verhogen. Verschillende evaluaties laten immers zien dat de resultaten zeer positief zijn maar dat het aantal deelnemers hoger moet liggen. </w:t>
      </w:r>
    </w:p>
    <w:p w14:paraId="3E444E3E" w14:textId="77777777" w:rsidR="003D3FD5" w:rsidRDefault="003D3FD5" w:rsidP="003D3FD5">
      <w:pPr>
        <w:spacing w:line="240" w:lineRule="auto"/>
      </w:pPr>
    </w:p>
    <w:p w14:paraId="5D7A6801" w14:textId="77777777" w:rsidR="003D3FD5" w:rsidRDefault="003D3FD5" w:rsidP="003D3FD5">
      <w:pPr>
        <w:spacing w:line="240" w:lineRule="auto"/>
      </w:pPr>
      <w:r w:rsidRPr="00BB2309">
        <w:rPr>
          <w:b/>
          <w:bCs/>
        </w:rPr>
        <w:t xml:space="preserve">Graag willen we via jou de huisartsen in jouw regio informeren dat de er ook mogelijks ook andere beroepsgroepen zullen verwijzen naar een Bewegen Op Verwijzing-coach. </w:t>
      </w:r>
      <w:r>
        <w:t xml:space="preserve">Daarbij vinden we het belangrijk om duidelijk te maken dat we de huisarts nog steeds als dé </w:t>
      </w:r>
      <w:r w:rsidRPr="000532EC">
        <w:t>meest logische verwijzer</w:t>
      </w:r>
      <w:r>
        <w:t xml:space="preserve"> zien. In de bijlage kan je hiervoor een tekst voor terugvinden. </w:t>
      </w:r>
    </w:p>
    <w:p w14:paraId="3BF4D324" w14:textId="77777777" w:rsidR="003D3FD5" w:rsidRDefault="003D3FD5" w:rsidP="003D3FD5">
      <w:pPr>
        <w:spacing w:line="240" w:lineRule="auto"/>
      </w:pPr>
    </w:p>
    <w:p w14:paraId="3A54F1AE" w14:textId="77777777" w:rsidR="003D3FD5" w:rsidRDefault="003D3FD5" w:rsidP="003D3FD5">
      <w:pPr>
        <w:spacing w:line="240" w:lineRule="auto"/>
      </w:pPr>
      <w:r>
        <w:t xml:space="preserve">Indien er vragen of opmerkingen zijn, horen we die graag. </w:t>
      </w:r>
    </w:p>
    <w:p w14:paraId="67C885BD" w14:textId="77777777" w:rsidR="003D3FD5" w:rsidRDefault="003D3FD5" w:rsidP="003D3FD5">
      <w:pPr>
        <w:spacing w:line="240" w:lineRule="auto"/>
      </w:pPr>
    </w:p>
    <w:p w14:paraId="12BF8239" w14:textId="77777777" w:rsidR="003D3FD5" w:rsidRDefault="003D3FD5" w:rsidP="003D3FD5">
      <w:pPr>
        <w:spacing w:line="240" w:lineRule="auto"/>
      </w:pPr>
      <w:r>
        <w:t>Vriendelijke groeten</w:t>
      </w:r>
    </w:p>
    <w:p w14:paraId="2748ACB9" w14:textId="5FB9EE20" w:rsidR="003D3FD5" w:rsidRDefault="003D3FD5" w:rsidP="001B2D4A">
      <w:pPr>
        <w:pStyle w:val="Kop2"/>
      </w:pPr>
      <w:r>
        <w:br/>
      </w:r>
    </w:p>
    <w:p w14:paraId="7AF12BB8" w14:textId="77777777" w:rsidR="003D3FD5" w:rsidRDefault="003D3FD5">
      <w:pPr>
        <w:spacing w:after="160" w:line="259" w:lineRule="auto"/>
        <w:rPr>
          <w:rFonts w:asciiTheme="majorHAnsi" w:eastAsiaTheme="majorEastAsia" w:hAnsiTheme="majorHAnsi" w:cstheme="majorBidi"/>
          <w:b/>
          <w:color w:val="2C2A29" w:themeColor="background1"/>
          <w:sz w:val="28"/>
          <w:szCs w:val="26"/>
        </w:rPr>
      </w:pPr>
      <w:r>
        <w:br w:type="page"/>
      </w:r>
    </w:p>
    <w:p w14:paraId="3B47A095" w14:textId="209FA34E" w:rsidR="008D155F" w:rsidRDefault="001B2D4A" w:rsidP="001B2D4A">
      <w:pPr>
        <w:pStyle w:val="Kop2"/>
      </w:pPr>
      <w:r>
        <w:lastRenderedPageBreak/>
        <w:t>Suggestiet</w:t>
      </w:r>
      <w:r w:rsidR="008D155F" w:rsidRPr="008D155F">
        <w:t xml:space="preserve">ekst </w:t>
      </w:r>
      <w:r>
        <w:t>voor het aanschrijven van</w:t>
      </w:r>
      <w:r w:rsidR="006567AB">
        <w:t xml:space="preserve"> professionals</w:t>
      </w:r>
      <w:r w:rsidR="00412BA5">
        <w:t xml:space="preserve">: </w:t>
      </w:r>
      <w:r w:rsidR="00572A3F">
        <w:t>huisarts</w:t>
      </w:r>
    </w:p>
    <w:p w14:paraId="7D1CF57E" w14:textId="5B02E78C" w:rsidR="00572A3F" w:rsidRDefault="00572A3F" w:rsidP="00572A3F"/>
    <w:p w14:paraId="301148B8" w14:textId="2D507503" w:rsidR="00A2679F" w:rsidRDefault="00572A3F" w:rsidP="00A2679F">
      <w:pPr>
        <w:rPr>
          <w:rFonts w:cs="Lucida Sans Unicode"/>
          <w:color w:val="373A3C"/>
          <w:sz w:val="24"/>
          <w:szCs w:val="24"/>
          <w:shd w:val="clear" w:color="auto" w:fill="FFFFFF"/>
        </w:rPr>
      </w:pPr>
      <w:r>
        <w:t xml:space="preserve">Titel: </w:t>
      </w:r>
      <w:r w:rsidR="00A2679F" w:rsidRPr="00B979B5">
        <w:rPr>
          <w:rFonts w:cs="Lucida Sans Unicode"/>
          <w:b/>
          <w:bCs/>
          <w:color w:val="373A3C"/>
          <w:sz w:val="24"/>
          <w:szCs w:val="24"/>
          <w:shd w:val="clear" w:color="auto" w:fill="FFFFFF"/>
        </w:rPr>
        <w:t>Pilootproject Bewegen Op Verwijzing: verbreding verwijzers</w:t>
      </w:r>
    </w:p>
    <w:p w14:paraId="1979BA9B" w14:textId="221F7ECE" w:rsidR="00572A3F" w:rsidRPr="00572A3F" w:rsidRDefault="00572A3F" w:rsidP="00572A3F"/>
    <w:p w14:paraId="7CB3BA70" w14:textId="3544BE96" w:rsidR="00C855C3" w:rsidRPr="00113729" w:rsidRDefault="00C855C3" w:rsidP="00C855C3">
      <w:pPr>
        <w:spacing w:line="240" w:lineRule="auto"/>
        <w:rPr>
          <w:rFonts w:cs="Lucida Sans Unicode"/>
        </w:rPr>
      </w:pPr>
      <w:r w:rsidRPr="08BE1DBE">
        <w:rPr>
          <w:rFonts w:cs="Lucida Sans Unicode"/>
        </w:rPr>
        <w:t>Beste</w:t>
      </w:r>
      <w:r w:rsidR="00820241">
        <w:rPr>
          <w:rFonts w:cs="Lucida Sans Unicode"/>
        </w:rPr>
        <w:t xml:space="preserve"> </w:t>
      </w:r>
      <w:sdt>
        <w:sdtPr>
          <w:rPr>
            <w:rFonts w:cs="Lucida Sans Unicode"/>
          </w:rPr>
          <w:alias w:val="heer/mevrouw + naam"/>
          <w:tag w:val="heer/mevrouw + naam"/>
          <w:id w:val="-1992711366"/>
          <w:placeholder>
            <w:docPart w:val="FF833DAFE24C4D9EAEC1DB772FAC908E"/>
          </w:placeholder>
          <w:temporary/>
          <w:showingPlcHdr/>
          <w15:color w:val="33CCCC"/>
        </w:sdtPr>
        <w:sdtContent>
          <w:r w:rsidR="00820241" w:rsidRPr="00C87112">
            <w:rPr>
              <w:rStyle w:val="Tekstvantijdelijkeaanduiding"/>
            </w:rPr>
            <w:t>Klik of tik om tekst in te voeren.</w:t>
          </w:r>
        </w:sdtContent>
      </w:sdt>
      <w:r w:rsidRPr="08BE1DBE">
        <w:rPr>
          <w:rFonts w:cs="Lucida Sans Unicode"/>
        </w:rPr>
        <w:t>,</w:t>
      </w:r>
    </w:p>
    <w:p w14:paraId="16046455" w14:textId="77777777" w:rsidR="00C855C3" w:rsidRDefault="00C855C3" w:rsidP="00C855C3">
      <w:pPr>
        <w:spacing w:line="240" w:lineRule="auto"/>
      </w:pPr>
    </w:p>
    <w:p w14:paraId="512F8A06" w14:textId="77777777" w:rsidR="00BA7146" w:rsidRDefault="00C1340A" w:rsidP="00BA7146">
      <w:pPr>
        <w:spacing w:line="240" w:lineRule="auto"/>
      </w:pPr>
      <w:r>
        <w:t>De kans is groot dat je al een of meerdere</w:t>
      </w:r>
      <w:r w:rsidR="005B4722">
        <w:t xml:space="preserve"> patiënten </w:t>
      </w:r>
      <w:r w:rsidR="001173A1">
        <w:t xml:space="preserve">hebt verwezen naar een </w:t>
      </w:r>
      <w:hyperlink r:id="rId11" w:history="1">
        <w:r w:rsidR="001173A1" w:rsidRPr="00C87F44">
          <w:rPr>
            <w:rStyle w:val="Hyperlink"/>
          </w:rPr>
          <w:t>Bewegen Op Verwijzing-coach</w:t>
        </w:r>
      </w:hyperlink>
      <w:r w:rsidR="00C855C3">
        <w:t xml:space="preserve">? </w:t>
      </w:r>
      <w:r w:rsidR="00BA7146">
        <w:t>Daarbij motiveert een arts zijn patiënt tot een actievere levensstijl met een verwijsbrief naar een professionele Bewegen Op Verwijzing-coach voor een beweegplan op maat.</w:t>
      </w:r>
    </w:p>
    <w:p w14:paraId="4D552072" w14:textId="27CED5E2" w:rsidR="0094392A" w:rsidRDefault="0094392A" w:rsidP="00C855C3">
      <w:pPr>
        <w:spacing w:line="240" w:lineRule="auto"/>
      </w:pPr>
    </w:p>
    <w:p w14:paraId="4189DE48" w14:textId="1AA3FA78" w:rsidR="00C855C3" w:rsidRDefault="0050752A" w:rsidP="00C855C3">
      <w:pPr>
        <w:spacing w:line="240" w:lineRule="auto"/>
      </w:pPr>
      <w:r>
        <w:t>Momenteel kunnen enkel artsen zo’n verwijsbrief maken</w:t>
      </w:r>
      <w:r w:rsidR="00035004">
        <w:t xml:space="preserve">. </w:t>
      </w:r>
      <w:r w:rsidR="00A2679F" w:rsidRPr="00A2679F">
        <w:t xml:space="preserve">Van september 2021 tot december 2022 onderzoekt Gezond Leven hoe een </w:t>
      </w:r>
      <w:r w:rsidR="00A2679F" w:rsidRPr="00035004">
        <w:rPr>
          <w:b/>
          <w:bCs/>
        </w:rPr>
        <w:t>verbreding van verwijzers</w:t>
      </w:r>
      <w:r w:rsidR="00A2679F" w:rsidRPr="00A2679F">
        <w:t xml:space="preserve"> voor Bewegen Op Verwijzing mogelijk is. In 12 pilootregio’s mogen apothekers, diëtisten, kinesitherapeuten, maatschappelijk &amp; sociaal werkers, psychologen en verpleegkundigen hun patiënten/cliënten in beweging zetten via een Bewegen Op Verwijzing-coach. </w:t>
      </w:r>
      <w:r w:rsidR="00C855C3" w:rsidRPr="00825B25">
        <w:t xml:space="preserve"> </w:t>
      </w:r>
    </w:p>
    <w:p w14:paraId="61213BFB" w14:textId="77777777" w:rsidR="00C855C3" w:rsidRDefault="00C855C3" w:rsidP="00C855C3">
      <w:pPr>
        <w:spacing w:line="240" w:lineRule="auto"/>
      </w:pPr>
    </w:p>
    <w:p w14:paraId="56E692C0" w14:textId="10572617" w:rsidR="00FD654A" w:rsidRDefault="001F2E42" w:rsidP="00FD654A">
      <w:pPr>
        <w:spacing w:line="240" w:lineRule="auto"/>
      </w:pPr>
      <w:r>
        <w:t xml:space="preserve">Jij bent actief als huisarts in </w:t>
      </w:r>
      <w:r w:rsidR="00477D96">
        <w:t xml:space="preserve">één van deze pilootregio’s. </w:t>
      </w:r>
      <w:r w:rsidR="00FD654A">
        <w:t>Door een verbreding van het aantal verwijzers zal</w:t>
      </w:r>
      <w:r w:rsidR="00BA7146">
        <w:t xml:space="preserve"> het bereik naar en</w:t>
      </w:r>
      <w:r w:rsidR="00FD654A">
        <w:t xml:space="preserve"> de bereidwilligheid bij patiënten verhogen. Verschillende evaluaties laten immers zien dat de resultaten zeer positief zijn maar dat het aantal deelnemers hoger moet liggen.</w:t>
      </w:r>
    </w:p>
    <w:p w14:paraId="16226F7C" w14:textId="61C4A689" w:rsidR="00C51B90" w:rsidRDefault="00C51B90" w:rsidP="00FD654A">
      <w:pPr>
        <w:spacing w:line="240" w:lineRule="auto"/>
      </w:pPr>
    </w:p>
    <w:p w14:paraId="5035BD9F" w14:textId="7A8EF7A2" w:rsidR="005F38A0" w:rsidRPr="005F38A0" w:rsidRDefault="005F38A0" w:rsidP="00FD654A">
      <w:pPr>
        <w:spacing w:line="240" w:lineRule="auto"/>
        <w:rPr>
          <w:b/>
          <w:bCs/>
        </w:rPr>
      </w:pPr>
      <w:r w:rsidRPr="005F38A0">
        <w:rPr>
          <w:b/>
          <w:bCs/>
        </w:rPr>
        <w:t>Huisarts blijft steeds betrokken</w:t>
      </w:r>
    </w:p>
    <w:p w14:paraId="208D24AC" w14:textId="0552C4AE" w:rsidR="005F38A0" w:rsidRDefault="00917D6A" w:rsidP="00FD654A">
      <w:pPr>
        <w:spacing w:line="240" w:lineRule="auto"/>
      </w:pPr>
      <w:r>
        <w:t xml:space="preserve">Je blijft verslagen ontvangen van jouw patiënten die via een andere verwijzer tot bij de Bewegen Op Verwijzing-coach zijn geraakt. </w:t>
      </w:r>
      <w:r w:rsidR="00D14665">
        <w:t xml:space="preserve">Op die manier blijf jij </w:t>
      </w:r>
      <w:r w:rsidR="00241B86">
        <w:t xml:space="preserve">op de hoogte en kan jij je een schouderklopje of extra duwtje geven. </w:t>
      </w:r>
    </w:p>
    <w:p w14:paraId="0D2C6287" w14:textId="77777777" w:rsidR="005F38A0" w:rsidRDefault="005F38A0" w:rsidP="00FD654A">
      <w:pPr>
        <w:spacing w:line="240" w:lineRule="auto"/>
      </w:pPr>
    </w:p>
    <w:p w14:paraId="42D11A8C" w14:textId="77777777" w:rsidR="00C51B90" w:rsidRPr="00242B2F" w:rsidRDefault="00C51B90" w:rsidP="00C51B90">
      <w:pPr>
        <w:pStyle w:val="paragraph"/>
        <w:spacing w:before="0" w:beforeAutospacing="0" w:after="0" w:afterAutospacing="0"/>
        <w:textAlignment w:val="baseline"/>
        <w:rPr>
          <w:rFonts w:ascii="Segoe UI" w:hAnsi="Segoe UI" w:cs="Segoe UI"/>
          <w:sz w:val="16"/>
          <w:szCs w:val="16"/>
        </w:rPr>
      </w:pPr>
      <w:r w:rsidRPr="00242B2F">
        <w:rPr>
          <w:rStyle w:val="normaltextrun"/>
          <w:rFonts w:ascii="Lucida Sans Unicode" w:hAnsi="Lucida Sans Unicode" w:cs="Lucida Sans Unicode"/>
          <w:b/>
          <w:bCs/>
          <w:color w:val="000000"/>
          <w:sz w:val="22"/>
          <w:szCs w:val="22"/>
          <w:shd w:val="clear" w:color="auto" w:fill="FFFFFF"/>
          <w:lang w:val="nl-NL"/>
        </w:rPr>
        <w:t>Wie moet er toch nog naar de huisarts? </w:t>
      </w:r>
      <w:r w:rsidRPr="00242B2F">
        <w:rPr>
          <w:rStyle w:val="eop"/>
          <w:rFonts w:ascii="Lucida Sans Unicode" w:eastAsiaTheme="majorEastAsia" w:hAnsi="Lucida Sans Unicode" w:cs="Lucida Sans Unicode"/>
          <w:color w:val="000000"/>
          <w:sz w:val="22"/>
          <w:szCs w:val="22"/>
        </w:rPr>
        <w:t> </w:t>
      </w:r>
    </w:p>
    <w:p w14:paraId="6AF43371" w14:textId="77777777" w:rsidR="00C51B90" w:rsidRDefault="00C51B90" w:rsidP="00C51B90">
      <w:pPr>
        <w:pStyle w:val="paragraph"/>
        <w:spacing w:before="0" w:beforeAutospacing="0" w:after="0" w:afterAutospacing="0"/>
        <w:textAlignment w:val="baseline"/>
        <w:rPr>
          <w:rStyle w:val="normaltextrun"/>
          <w:rFonts w:ascii="Lucida Sans Unicode" w:hAnsi="Lucida Sans Unicode" w:cs="Lucida Sans Unicode"/>
          <w:color w:val="000000"/>
          <w:sz w:val="22"/>
          <w:szCs w:val="22"/>
          <w:shd w:val="clear" w:color="auto" w:fill="FFFFFF"/>
          <w:lang w:val="nl-NL"/>
        </w:rPr>
      </w:pPr>
      <w:r>
        <w:rPr>
          <w:rStyle w:val="normaltextrun"/>
          <w:rFonts w:ascii="Lucida Sans Unicode" w:hAnsi="Lucida Sans Unicode" w:cs="Lucida Sans Unicode"/>
          <w:color w:val="000000"/>
          <w:sz w:val="22"/>
          <w:szCs w:val="22"/>
          <w:shd w:val="clear" w:color="auto" w:fill="FFFFFF"/>
          <w:lang w:val="nl-NL"/>
        </w:rPr>
        <w:t xml:space="preserve">Vlaams Instituut Gezond Leven heeft samen met Domus Medica een procedure uitgewerkt om te bepalen wie alsnog naar de huisarts moet voordat die meer gaat bewegen. De Bewegen Op Verwijzing-coaches kregen een extra vorming over deze procedure. De coach zal rechtstreeks contact opnemen met de huisarts wanneer er twijfel is. Waarbij de huisarts dient aan te geven of deze de patiënt graag eerst ziet voor verder te gaan. </w:t>
      </w:r>
    </w:p>
    <w:p w14:paraId="78CD640E" w14:textId="6698AB63" w:rsidR="00477D96" w:rsidRDefault="00477D96" w:rsidP="00D1295A">
      <w:pPr>
        <w:spacing w:line="240" w:lineRule="auto"/>
      </w:pPr>
    </w:p>
    <w:p w14:paraId="1AE1F0BF" w14:textId="77777777" w:rsidR="001E0090" w:rsidRDefault="001E0090" w:rsidP="001E0090">
      <w:pPr>
        <w:rPr>
          <w:b/>
          <w:bCs/>
        </w:rPr>
      </w:pPr>
      <w:r>
        <w:rPr>
          <w:b/>
          <w:bCs/>
        </w:rPr>
        <w:t>Geen tijd? Geen probleem!</w:t>
      </w:r>
    </w:p>
    <w:p w14:paraId="68DD9658" w14:textId="77777777" w:rsidR="001E0090" w:rsidRDefault="001E0090" w:rsidP="001E0090">
      <w:r>
        <w:t xml:space="preserve">Als huisarts blijf je dé persoon bij uitstek om mensen de eerste stap te doen zetten naar meer beweging. Maar de drukte in jouw praktijk maakt het misschien niet mogelijk om zelf de patiënten de volledige ondersteuning te bieden die ze nodig hebben hierin. Als je gebruik maakt van Bewegen Op Verwijzing, kan je als huisarts </w:t>
      </w:r>
      <w:r>
        <w:lastRenderedPageBreak/>
        <w:t>de tijdsintensieve begeleiding uit handen geven aan opgeleide coaches. De begeleiding is bovendien goedkoop en laagdrempelig o.a. door een person-</w:t>
      </w:r>
      <w:proofErr w:type="spellStart"/>
      <w:r>
        <w:t>centered</w:t>
      </w:r>
      <w:proofErr w:type="spellEnd"/>
      <w:r>
        <w:t xml:space="preserve"> aanpak met haalbare doelen. Zo heb je als huisarts meer tijd voor andere zorg en kan je tóch de levensstijl van de patiënt bevorderen.</w:t>
      </w:r>
    </w:p>
    <w:p w14:paraId="012F9E8B" w14:textId="77777777" w:rsidR="001E0090" w:rsidRDefault="001E0090" w:rsidP="003A3966">
      <w:pPr>
        <w:rPr>
          <w:b/>
          <w:bCs/>
        </w:rPr>
      </w:pPr>
    </w:p>
    <w:p w14:paraId="77C8A1A1" w14:textId="5548C3C6" w:rsidR="000A4322" w:rsidRPr="000A4322" w:rsidRDefault="000A4322" w:rsidP="003A3966">
      <w:pPr>
        <w:rPr>
          <w:b/>
          <w:bCs/>
        </w:rPr>
      </w:pPr>
      <w:r w:rsidRPr="000A4322">
        <w:rPr>
          <w:b/>
          <w:bCs/>
        </w:rPr>
        <w:t>Wie komt in aanmerking?</w:t>
      </w:r>
    </w:p>
    <w:p w14:paraId="19E24B13" w14:textId="24F6A886" w:rsidR="002C324F" w:rsidRDefault="00CD0D77" w:rsidP="003A3966">
      <w:r>
        <w:t xml:space="preserve">In de eerste plaats denken we aan </w:t>
      </w:r>
      <w:r w:rsidR="007D49F8">
        <w:t>mensen</w:t>
      </w:r>
      <w:r>
        <w:t xml:space="preserve"> waarvan je weet dat ze weinig bewegen</w:t>
      </w:r>
      <w:r w:rsidR="002A606C">
        <w:t xml:space="preserve"> en lang stilzitten</w:t>
      </w:r>
      <w:r>
        <w:t>, maar er kan ook een belletje gaan rinkelen</w:t>
      </w:r>
      <w:r w:rsidR="007D49F8">
        <w:t xml:space="preserve"> </w:t>
      </w:r>
      <w:r w:rsidR="00A805E3">
        <w:t>in deze situaties</w:t>
      </w:r>
      <w:r w:rsidR="00566739">
        <w:t>:</w:t>
      </w:r>
      <w:r>
        <w:t xml:space="preserve"> </w:t>
      </w:r>
      <w:r w:rsidR="65C2907D">
        <w:t xml:space="preserve"> </w:t>
      </w:r>
    </w:p>
    <w:p w14:paraId="057FCB78" w14:textId="31C634D6" w:rsidR="00067587" w:rsidRDefault="000C0B40" w:rsidP="000A4322">
      <w:pPr>
        <w:pStyle w:val="Lijstalinea"/>
        <w:numPr>
          <w:ilvl w:val="0"/>
          <w:numId w:val="4"/>
        </w:numPr>
        <w:rPr>
          <w:rFonts w:asciiTheme="minorHAnsi" w:eastAsiaTheme="minorEastAsia" w:hAnsiTheme="minorHAnsi"/>
        </w:rPr>
      </w:pPr>
      <w:r>
        <w:rPr>
          <w:rFonts w:asciiTheme="minorHAnsi" w:eastAsiaTheme="minorEastAsia" w:hAnsiTheme="minorHAnsi"/>
        </w:rPr>
        <w:t xml:space="preserve">bij </w:t>
      </w:r>
      <w:r w:rsidR="00EE28FE">
        <w:rPr>
          <w:rFonts w:asciiTheme="minorHAnsi" w:eastAsiaTheme="minorEastAsia" w:hAnsiTheme="minorHAnsi"/>
        </w:rPr>
        <w:t xml:space="preserve"> diagnose en (chronische) opvolging van zeer veel niet-overdraagbare ziektes: </w:t>
      </w:r>
      <w:r w:rsidR="001E62ED">
        <w:rPr>
          <w:rFonts w:asciiTheme="minorHAnsi" w:eastAsiaTheme="minorEastAsia" w:hAnsiTheme="minorHAnsi"/>
        </w:rPr>
        <w:t xml:space="preserve">hypertensie, cholesterol, diabetes, depressie, angst, migraine, artrose, psoriasis, … (zie ook </w:t>
      </w:r>
      <w:hyperlink r:id="rId12" w:history="1">
        <w:r w:rsidR="001E62ED" w:rsidRPr="00876D99">
          <w:rPr>
            <w:rStyle w:val="Hyperlink"/>
            <w:rFonts w:asciiTheme="minorHAnsi" w:eastAsiaTheme="minorEastAsia" w:hAnsiTheme="minorHAnsi"/>
          </w:rPr>
          <w:t>www.bewegenbijziekte.be</w:t>
        </w:r>
      </w:hyperlink>
      <w:r w:rsidR="001E62ED">
        <w:rPr>
          <w:rFonts w:asciiTheme="minorHAnsi" w:eastAsiaTheme="minorEastAsia" w:hAnsiTheme="minorHAnsi"/>
        </w:rPr>
        <w:t>)</w:t>
      </w:r>
    </w:p>
    <w:p w14:paraId="63A6AC94" w14:textId="77777777" w:rsidR="00067587" w:rsidRDefault="00067587" w:rsidP="000A4322">
      <w:pPr>
        <w:pStyle w:val="Lijstalinea"/>
        <w:numPr>
          <w:ilvl w:val="0"/>
          <w:numId w:val="4"/>
        </w:numPr>
        <w:rPr>
          <w:rFonts w:asciiTheme="minorHAnsi" w:eastAsiaTheme="minorEastAsia" w:hAnsiTheme="minorHAnsi"/>
        </w:rPr>
      </w:pPr>
      <w:r>
        <w:rPr>
          <w:rFonts w:asciiTheme="minorHAnsi" w:eastAsiaTheme="minorEastAsia" w:hAnsiTheme="minorHAnsi"/>
        </w:rPr>
        <w:t>bij vragen rond vermageren, stress, gezonder leven, weinig energie, slecht slapen, …</w:t>
      </w:r>
    </w:p>
    <w:p w14:paraId="770885F7" w14:textId="36C77FC5" w:rsidR="00F353A4" w:rsidRDefault="65C2907D" w:rsidP="000A4322">
      <w:pPr>
        <w:pStyle w:val="Lijstalinea"/>
        <w:numPr>
          <w:ilvl w:val="0"/>
          <w:numId w:val="4"/>
        </w:numPr>
      </w:pPr>
      <w:r>
        <w:t>...</w:t>
      </w:r>
    </w:p>
    <w:p w14:paraId="3B56A661" w14:textId="01B1E1D6" w:rsidR="00CD596F" w:rsidRDefault="00CD596F" w:rsidP="006F4FB6"/>
    <w:p w14:paraId="2DE98304" w14:textId="3967065B" w:rsidR="00670F40" w:rsidRPr="00670F40" w:rsidRDefault="00670F40" w:rsidP="003A3966">
      <w:pPr>
        <w:rPr>
          <w:b/>
          <w:bCs/>
        </w:rPr>
      </w:pPr>
      <w:r w:rsidRPr="00670F40">
        <w:rPr>
          <w:b/>
          <w:bCs/>
        </w:rPr>
        <w:t>Ondersteuning</w:t>
      </w:r>
    </w:p>
    <w:p w14:paraId="353ED605" w14:textId="4B61C3BF" w:rsidR="009E5567" w:rsidRDefault="008362EE" w:rsidP="003A3966">
      <w:r>
        <w:t xml:space="preserve">Als </w:t>
      </w:r>
      <w:r w:rsidR="00F420A6">
        <w:t>huisarts</w:t>
      </w:r>
      <w:r>
        <w:t xml:space="preserve"> </w:t>
      </w:r>
      <w:r w:rsidR="002C0C31">
        <w:t>sta je er niet alleen voor!</w:t>
      </w:r>
      <w:r w:rsidR="00F45F2F">
        <w:t xml:space="preserve"> Dankzij het maken van een verwijsbrief</w:t>
      </w:r>
      <w:r w:rsidR="000E70B8">
        <w:t xml:space="preserve"> kan je patiënten motiveren en ondersteunen om meer te bewegen</w:t>
      </w:r>
      <w:r w:rsidR="009E5567">
        <w:t xml:space="preserve"> aan een laag tarief.</w:t>
      </w:r>
      <w:r w:rsidR="000E3B58">
        <w:t xml:space="preserve"> Meer</w:t>
      </w:r>
      <w:r w:rsidR="009E5567">
        <w:t xml:space="preserve"> info vind je op de</w:t>
      </w:r>
      <w:r w:rsidR="00B363BF">
        <w:t xml:space="preserve"> </w:t>
      </w:r>
      <w:hyperlink r:id="rId13">
        <w:r w:rsidR="00B363BF" w:rsidRPr="3EC81136">
          <w:rPr>
            <w:rStyle w:val="Hyperlink"/>
          </w:rPr>
          <w:t>website</w:t>
        </w:r>
      </w:hyperlink>
      <w:r w:rsidR="00E17D80">
        <w:t>.</w:t>
      </w:r>
      <w:r w:rsidR="00816FF7">
        <w:t xml:space="preserve"> </w:t>
      </w:r>
    </w:p>
    <w:p w14:paraId="4F4EC325" w14:textId="77777777" w:rsidR="009E5567" w:rsidRDefault="009E5567" w:rsidP="003A3966"/>
    <w:p w14:paraId="2FA6CCE8" w14:textId="46A55230" w:rsidR="0049619A" w:rsidRDefault="006E1C8B" w:rsidP="003A3966">
      <w:r>
        <w:t>Verder kan je lokaal</w:t>
      </w:r>
      <w:r w:rsidR="001648FC">
        <w:t xml:space="preserve"> bij trekker </w:t>
      </w:r>
      <w:sdt>
        <w:sdtPr>
          <w:alias w:val="naam trekker"/>
          <w:id w:val="670377450"/>
          <w:placeholder>
            <w:docPart w:val="A22DE1B9DBEA4436BA7F086421A4EDFF"/>
          </w:placeholder>
          <w:temporary/>
          <w:showingPlcHdr/>
          <w15:color w:val="33CCCC"/>
        </w:sdtPr>
        <w:sdtContent>
          <w:r w:rsidR="001648FC" w:rsidRPr="003C45F3">
            <w:rPr>
              <w:rStyle w:val="Tekstvantijdelijkeaanduiding"/>
            </w:rPr>
            <w:t>Klik of tik om tekst in te voeren.</w:t>
          </w:r>
        </w:sdtContent>
      </w:sdt>
      <w:r w:rsidR="001648FC">
        <w:t xml:space="preserve"> </w:t>
      </w:r>
      <w:r>
        <w:t>terecht met vragen</w:t>
      </w:r>
      <w:r w:rsidR="00AD6ED3">
        <w:t>, en kan je</w:t>
      </w:r>
      <w:r w:rsidR="001648FC">
        <w:t xml:space="preserve"> </w:t>
      </w:r>
      <w:r>
        <w:t>material</w:t>
      </w:r>
      <w:r w:rsidR="003168EA">
        <w:t>en</w:t>
      </w:r>
      <w:r w:rsidR="001648FC">
        <w:t xml:space="preserve"> </w:t>
      </w:r>
      <w:r w:rsidR="00AD6ED3">
        <w:t xml:space="preserve">bestellen </w:t>
      </w:r>
      <w:r w:rsidR="001648FC">
        <w:t xml:space="preserve">via </w:t>
      </w:r>
      <w:sdt>
        <w:sdtPr>
          <w:alias w:val="contactgegevens trekker"/>
          <w:tag w:val="contactgegevens trekker"/>
          <w:id w:val="-253445736"/>
          <w:placeholder>
            <w:docPart w:val="DFC0B833D61046BCB7ABA73EB547F7E9"/>
          </w:placeholder>
          <w:temporary/>
          <w:showingPlcHdr/>
          <w15:color w:val="33CCCC"/>
        </w:sdtPr>
        <w:sdtContent>
          <w:r w:rsidR="001648FC" w:rsidRPr="003C45F3">
            <w:rPr>
              <w:rStyle w:val="Tekstvantijdelijkeaanduiding"/>
            </w:rPr>
            <w:t>Klik of tik om tekst in te voeren.</w:t>
          </w:r>
        </w:sdtContent>
      </w:sdt>
      <w:r w:rsidR="00D719CC">
        <w:t>.</w:t>
      </w:r>
    </w:p>
    <w:p w14:paraId="678FD887" w14:textId="701A80BE" w:rsidR="00A6192D" w:rsidRDefault="00A6192D" w:rsidP="003A3966"/>
    <w:p w14:paraId="59F47702" w14:textId="62B82B8F" w:rsidR="003D27DE" w:rsidRDefault="003D27DE" w:rsidP="003D27DE">
      <w:pPr>
        <w:spacing w:line="240" w:lineRule="auto"/>
      </w:pPr>
      <w:r w:rsidRPr="003D27DE">
        <w:t xml:space="preserve">Hopelijk kunnen we </w:t>
      </w:r>
      <w:r w:rsidR="00A70451">
        <w:t xml:space="preserve">ook </w:t>
      </w:r>
      <w:r w:rsidRPr="003D27DE">
        <w:t>op j</w:t>
      </w:r>
      <w:r w:rsidR="00410C6E">
        <w:t>ou rekenen</w:t>
      </w:r>
      <w:r w:rsidR="00831EAC">
        <w:t>?</w:t>
      </w:r>
      <w:r w:rsidR="009F302E">
        <w:t xml:space="preserve"> </w:t>
      </w:r>
      <w:r w:rsidR="00831EAC">
        <w:t>W</w:t>
      </w:r>
      <w:r w:rsidR="009F302E">
        <w:t xml:space="preserve">ant </w:t>
      </w:r>
      <w:r w:rsidR="00410C6E">
        <w:t>jij bepaalt w</w:t>
      </w:r>
      <w:r w:rsidR="00546F3E">
        <w:t>elke</w:t>
      </w:r>
      <w:r w:rsidR="00A5409D">
        <w:t xml:space="preserve"> </w:t>
      </w:r>
      <w:r w:rsidR="0028128F">
        <w:t>patiënten</w:t>
      </w:r>
      <w:r w:rsidR="00A5409D">
        <w:t xml:space="preserve"> </w:t>
      </w:r>
      <w:r w:rsidR="00831EAC">
        <w:t xml:space="preserve">we de weg </w:t>
      </w:r>
      <w:r w:rsidR="001A198F">
        <w:t xml:space="preserve">kunnen </w:t>
      </w:r>
      <w:r w:rsidR="00831EAC">
        <w:t>wijzen</w:t>
      </w:r>
      <w:r w:rsidR="65C2907D">
        <w:t xml:space="preserve"> naar</w:t>
      </w:r>
      <w:r w:rsidR="00175FC0">
        <w:t xml:space="preserve"> </w:t>
      </w:r>
      <w:r w:rsidR="00E317AD">
        <w:t xml:space="preserve">een </w:t>
      </w:r>
      <w:r w:rsidR="65C2907D">
        <w:t>actie</w:t>
      </w:r>
      <w:r w:rsidR="004E11F7">
        <w:t>ver leven</w:t>
      </w:r>
      <w:r w:rsidR="00BC170B">
        <w:t>!</w:t>
      </w:r>
    </w:p>
    <w:p w14:paraId="34A40DDE" w14:textId="14B4BD1E" w:rsidR="008D5828" w:rsidRDefault="008D5828" w:rsidP="003D27DE">
      <w:pPr>
        <w:spacing w:line="240" w:lineRule="auto"/>
      </w:pPr>
    </w:p>
    <w:p w14:paraId="16627283" w14:textId="6364B0B8" w:rsidR="003D1D55" w:rsidRDefault="003D1D55" w:rsidP="003D27DE">
      <w:pPr>
        <w:spacing w:line="240" w:lineRule="auto"/>
      </w:pPr>
      <w:r>
        <w:t>Gezonde en actieve groet,</w:t>
      </w:r>
    </w:p>
    <w:sdt>
      <w:sdtPr>
        <w:alias w:val="naam onderschrijver"/>
        <w:id w:val="-1016465522"/>
        <w:placeholder>
          <w:docPart w:val="DefaultPlaceholder_-1854013440"/>
        </w:placeholder>
        <w:temporary/>
        <w:showingPlcHdr/>
        <w15:color w:val="33CCCC"/>
      </w:sdtPr>
      <w:sdtContent>
        <w:p w14:paraId="28DC6560" w14:textId="41B6982A" w:rsidR="00412BA5" w:rsidRDefault="00412BA5" w:rsidP="003D27DE">
          <w:pPr>
            <w:spacing w:line="240" w:lineRule="auto"/>
          </w:pPr>
          <w:r w:rsidRPr="003C45F3">
            <w:rPr>
              <w:rStyle w:val="Tekstvantijdelijkeaanduiding"/>
            </w:rPr>
            <w:t>Klik of tik om tekst in te voeren.</w:t>
          </w:r>
        </w:p>
      </w:sdtContent>
    </w:sdt>
    <w:p w14:paraId="1CB9375D" w14:textId="088D9918" w:rsidR="00056EF3" w:rsidRDefault="00056EF3" w:rsidP="00442762">
      <w:pPr>
        <w:spacing w:line="240" w:lineRule="auto"/>
      </w:pPr>
    </w:p>
    <w:p w14:paraId="6FE1A6DF" w14:textId="7E2B2630" w:rsidR="00E17FCC" w:rsidRDefault="00E17FCC" w:rsidP="003D3FD5">
      <w:pPr>
        <w:spacing w:after="160" w:line="259" w:lineRule="auto"/>
      </w:pPr>
    </w:p>
    <w:p w14:paraId="5864EA0F" w14:textId="5BD27ACA" w:rsidR="00F0399C" w:rsidRDefault="00F0399C" w:rsidP="003D3FD5">
      <w:pPr>
        <w:spacing w:after="160" w:line="259" w:lineRule="auto"/>
        <w:rPr>
          <w:i/>
          <w:iCs/>
        </w:rPr>
      </w:pPr>
      <w:r w:rsidRPr="00F0399C">
        <w:rPr>
          <w:i/>
          <w:iCs/>
          <w:highlight w:val="yellow"/>
        </w:rPr>
        <w:t>Eventueel toevoegen in een kader in de tekst</w:t>
      </w:r>
      <w:r>
        <w:rPr>
          <w:i/>
          <w:iCs/>
        </w:rPr>
        <w:t>:</w:t>
      </w:r>
    </w:p>
    <w:p w14:paraId="572251FB" w14:textId="77777777" w:rsidR="00F0399C" w:rsidRPr="00D00ED9" w:rsidRDefault="00F0399C" w:rsidP="00F0399C">
      <w:pPr>
        <w:rPr>
          <w:i/>
          <w:iCs/>
        </w:rPr>
      </w:pPr>
      <w:r w:rsidRPr="007129A2">
        <w:rPr>
          <w:i/>
          <w:iCs/>
        </w:rPr>
        <w:t xml:space="preserve">Het is soms wat moeilijker om patiënten te motiveren. Het is belangrijk dat ze inzien dat wat in hun hoofd moet opgelost worden met medicijnen, ook kan voorkomen worden met beweging. </w:t>
      </w:r>
      <w:r w:rsidRPr="000E0C2F">
        <w:rPr>
          <w:i/>
          <w:iCs/>
        </w:rPr>
        <w:t xml:space="preserve">Het komt erop aan te zoeken naar wat mensen </w:t>
      </w:r>
      <w:r>
        <w:rPr>
          <w:i/>
          <w:iCs/>
        </w:rPr>
        <w:t xml:space="preserve">leuk vinden, wat hen </w:t>
      </w:r>
      <w:r w:rsidRPr="000E0C2F">
        <w:rPr>
          <w:i/>
          <w:iCs/>
        </w:rPr>
        <w:t>terug zin geeft in het bewegen. En dat is de sterkte van de Bewegen Op Verwijzing-coaches</w:t>
      </w:r>
      <w:r>
        <w:rPr>
          <w:i/>
          <w:iCs/>
        </w:rPr>
        <w:t>.</w:t>
      </w:r>
      <w:r w:rsidRPr="000E0C2F">
        <w:rPr>
          <w:i/>
          <w:iCs/>
        </w:rPr>
        <w:t xml:space="preserve"> Zij beschikken over een heel groot netwerk om mensen aan het bewegen te krijgen, in groep of alleen. Maar ook hebben ze de expertise om te weten welke beweging welke persoon goed zou doen en waar, wanneer of hoe ze dat kunnen uitvoeren.</w:t>
      </w:r>
    </w:p>
    <w:p w14:paraId="40505B56" w14:textId="2746BCF9" w:rsidR="00F0399C" w:rsidRPr="00F0399C" w:rsidRDefault="00F0399C" w:rsidP="00F0399C">
      <w:pPr>
        <w:spacing w:after="160" w:line="259" w:lineRule="auto"/>
      </w:pPr>
      <w:r>
        <w:t>Dr. Tom Jacobs, huisarts</w:t>
      </w:r>
    </w:p>
    <w:sectPr w:rsidR="00F0399C" w:rsidRPr="00F0399C">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4DD95" w14:textId="77777777" w:rsidR="00C11942" w:rsidRDefault="00C11942" w:rsidP="001D21A6">
      <w:pPr>
        <w:spacing w:line="240" w:lineRule="auto"/>
      </w:pPr>
      <w:r>
        <w:separator/>
      </w:r>
    </w:p>
  </w:endnote>
  <w:endnote w:type="continuationSeparator" w:id="0">
    <w:p w14:paraId="32AA6EFA" w14:textId="77777777" w:rsidR="00C11942" w:rsidRDefault="00C11942" w:rsidP="001D21A6">
      <w:pPr>
        <w:spacing w:line="240" w:lineRule="auto"/>
      </w:pPr>
      <w:r>
        <w:continuationSeparator/>
      </w:r>
    </w:p>
  </w:endnote>
  <w:endnote w:type="continuationNotice" w:id="1">
    <w:p w14:paraId="1F0EED31" w14:textId="77777777" w:rsidR="00C11942" w:rsidRDefault="00C1194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6F51" w14:textId="77777777" w:rsidR="00C11942" w:rsidRDefault="00C11942" w:rsidP="001D21A6">
      <w:pPr>
        <w:spacing w:line="240" w:lineRule="auto"/>
      </w:pPr>
      <w:r>
        <w:separator/>
      </w:r>
    </w:p>
  </w:footnote>
  <w:footnote w:type="continuationSeparator" w:id="0">
    <w:p w14:paraId="3D117E16" w14:textId="77777777" w:rsidR="00C11942" w:rsidRDefault="00C11942" w:rsidP="001D21A6">
      <w:pPr>
        <w:spacing w:line="240" w:lineRule="auto"/>
      </w:pPr>
      <w:r>
        <w:continuationSeparator/>
      </w:r>
    </w:p>
  </w:footnote>
  <w:footnote w:type="continuationNotice" w:id="1">
    <w:p w14:paraId="35FF0865" w14:textId="77777777" w:rsidR="00C11942" w:rsidRDefault="00C1194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0397" w14:textId="1BE53F52" w:rsidR="001D21A6" w:rsidRDefault="001D21A6">
    <w:pPr>
      <w:pStyle w:val="Koptekst"/>
    </w:pPr>
    <w:r>
      <w:rPr>
        <w:noProof/>
      </w:rPr>
      <w:drawing>
        <wp:anchor distT="0" distB="0" distL="114300" distR="114300" simplePos="0" relativeHeight="251658240" behindDoc="0" locked="0" layoutInCell="1" allowOverlap="1" wp14:anchorId="44BAE237" wp14:editId="5CDE6CD5">
          <wp:simplePos x="0" y="0"/>
          <wp:positionH relativeFrom="margin">
            <wp:align>right</wp:align>
          </wp:positionH>
          <wp:positionV relativeFrom="topMargin">
            <wp:align>bottom</wp:align>
          </wp:positionV>
          <wp:extent cx="1981200" cy="728382"/>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981200" cy="7283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4E13"/>
    <w:multiLevelType w:val="hybridMultilevel"/>
    <w:tmpl w:val="DE0E3CA8"/>
    <w:lvl w:ilvl="0" w:tplc="728289F8">
      <w:start w:val="1"/>
      <w:numFmt w:val="bullet"/>
      <w:lvlText w:val="▸"/>
      <w:lvlJc w:val="left"/>
      <w:pPr>
        <w:tabs>
          <w:tab w:val="num" w:pos="720"/>
        </w:tabs>
        <w:ind w:left="720" w:hanging="360"/>
      </w:pPr>
      <w:rPr>
        <w:rFonts w:ascii="Lucida Sans Unicode" w:hAnsi="Lucida Sans Unicode" w:hint="default"/>
      </w:rPr>
    </w:lvl>
    <w:lvl w:ilvl="1" w:tplc="8FD8FDF0">
      <w:numFmt w:val="bullet"/>
      <w:lvlText w:val="•"/>
      <w:lvlJc w:val="left"/>
      <w:pPr>
        <w:tabs>
          <w:tab w:val="num" w:pos="1440"/>
        </w:tabs>
        <w:ind w:left="1440" w:hanging="360"/>
      </w:pPr>
      <w:rPr>
        <w:rFonts w:ascii="Arial" w:hAnsi="Arial" w:hint="default"/>
      </w:rPr>
    </w:lvl>
    <w:lvl w:ilvl="2" w:tplc="80C47814" w:tentative="1">
      <w:start w:val="1"/>
      <w:numFmt w:val="bullet"/>
      <w:lvlText w:val="▸"/>
      <w:lvlJc w:val="left"/>
      <w:pPr>
        <w:tabs>
          <w:tab w:val="num" w:pos="2160"/>
        </w:tabs>
        <w:ind w:left="2160" w:hanging="360"/>
      </w:pPr>
      <w:rPr>
        <w:rFonts w:ascii="Lucida Sans Unicode" w:hAnsi="Lucida Sans Unicode" w:hint="default"/>
      </w:rPr>
    </w:lvl>
    <w:lvl w:ilvl="3" w:tplc="F7A2906C" w:tentative="1">
      <w:start w:val="1"/>
      <w:numFmt w:val="bullet"/>
      <w:lvlText w:val="▸"/>
      <w:lvlJc w:val="left"/>
      <w:pPr>
        <w:tabs>
          <w:tab w:val="num" w:pos="2880"/>
        </w:tabs>
        <w:ind w:left="2880" w:hanging="360"/>
      </w:pPr>
      <w:rPr>
        <w:rFonts w:ascii="Lucida Sans Unicode" w:hAnsi="Lucida Sans Unicode" w:hint="default"/>
      </w:rPr>
    </w:lvl>
    <w:lvl w:ilvl="4" w:tplc="F788E854" w:tentative="1">
      <w:start w:val="1"/>
      <w:numFmt w:val="bullet"/>
      <w:lvlText w:val="▸"/>
      <w:lvlJc w:val="left"/>
      <w:pPr>
        <w:tabs>
          <w:tab w:val="num" w:pos="3600"/>
        </w:tabs>
        <w:ind w:left="3600" w:hanging="360"/>
      </w:pPr>
      <w:rPr>
        <w:rFonts w:ascii="Lucida Sans Unicode" w:hAnsi="Lucida Sans Unicode" w:hint="default"/>
      </w:rPr>
    </w:lvl>
    <w:lvl w:ilvl="5" w:tplc="7ECE22DC" w:tentative="1">
      <w:start w:val="1"/>
      <w:numFmt w:val="bullet"/>
      <w:lvlText w:val="▸"/>
      <w:lvlJc w:val="left"/>
      <w:pPr>
        <w:tabs>
          <w:tab w:val="num" w:pos="4320"/>
        </w:tabs>
        <w:ind w:left="4320" w:hanging="360"/>
      </w:pPr>
      <w:rPr>
        <w:rFonts w:ascii="Lucida Sans Unicode" w:hAnsi="Lucida Sans Unicode" w:hint="default"/>
      </w:rPr>
    </w:lvl>
    <w:lvl w:ilvl="6" w:tplc="9C7E1B4A" w:tentative="1">
      <w:start w:val="1"/>
      <w:numFmt w:val="bullet"/>
      <w:lvlText w:val="▸"/>
      <w:lvlJc w:val="left"/>
      <w:pPr>
        <w:tabs>
          <w:tab w:val="num" w:pos="5040"/>
        </w:tabs>
        <w:ind w:left="5040" w:hanging="360"/>
      </w:pPr>
      <w:rPr>
        <w:rFonts w:ascii="Lucida Sans Unicode" w:hAnsi="Lucida Sans Unicode" w:hint="default"/>
      </w:rPr>
    </w:lvl>
    <w:lvl w:ilvl="7" w:tplc="4EE62E4E" w:tentative="1">
      <w:start w:val="1"/>
      <w:numFmt w:val="bullet"/>
      <w:lvlText w:val="▸"/>
      <w:lvlJc w:val="left"/>
      <w:pPr>
        <w:tabs>
          <w:tab w:val="num" w:pos="5760"/>
        </w:tabs>
        <w:ind w:left="5760" w:hanging="360"/>
      </w:pPr>
      <w:rPr>
        <w:rFonts w:ascii="Lucida Sans Unicode" w:hAnsi="Lucida Sans Unicode" w:hint="default"/>
      </w:rPr>
    </w:lvl>
    <w:lvl w:ilvl="8" w:tplc="AD145D62" w:tentative="1">
      <w:start w:val="1"/>
      <w:numFmt w:val="bullet"/>
      <w:lvlText w:val="▸"/>
      <w:lvlJc w:val="left"/>
      <w:pPr>
        <w:tabs>
          <w:tab w:val="num" w:pos="6480"/>
        </w:tabs>
        <w:ind w:left="6480" w:hanging="360"/>
      </w:pPr>
      <w:rPr>
        <w:rFonts w:ascii="Lucida Sans Unicode" w:hAnsi="Lucida Sans Unicode" w:hint="default"/>
      </w:rPr>
    </w:lvl>
  </w:abstractNum>
  <w:abstractNum w:abstractNumId="1" w15:restartNumberingAfterBreak="0">
    <w:nsid w:val="0815306D"/>
    <w:multiLevelType w:val="hybridMultilevel"/>
    <w:tmpl w:val="DFAC7E9C"/>
    <w:lvl w:ilvl="0" w:tplc="89B2E2D4">
      <w:start w:val="1"/>
      <w:numFmt w:val="bullet"/>
      <w:lvlText w:val=""/>
      <w:lvlJc w:val="left"/>
      <w:pPr>
        <w:ind w:left="720" w:hanging="360"/>
      </w:pPr>
      <w:rPr>
        <w:rFonts w:ascii="Symbol" w:hAnsi="Symbol" w:hint="default"/>
      </w:rPr>
    </w:lvl>
    <w:lvl w:ilvl="1" w:tplc="A00C9C46">
      <w:start w:val="1"/>
      <w:numFmt w:val="bullet"/>
      <w:lvlText w:val="o"/>
      <w:lvlJc w:val="left"/>
      <w:pPr>
        <w:ind w:left="1440" w:hanging="360"/>
      </w:pPr>
      <w:rPr>
        <w:rFonts w:ascii="Courier New" w:hAnsi="Courier New" w:hint="default"/>
      </w:rPr>
    </w:lvl>
    <w:lvl w:ilvl="2" w:tplc="BF48AF32">
      <w:start w:val="1"/>
      <w:numFmt w:val="bullet"/>
      <w:lvlText w:val=""/>
      <w:lvlJc w:val="left"/>
      <w:pPr>
        <w:ind w:left="2160" w:hanging="360"/>
      </w:pPr>
      <w:rPr>
        <w:rFonts w:ascii="Wingdings" w:hAnsi="Wingdings" w:hint="default"/>
      </w:rPr>
    </w:lvl>
    <w:lvl w:ilvl="3" w:tplc="9284679A">
      <w:start w:val="1"/>
      <w:numFmt w:val="bullet"/>
      <w:lvlText w:val=""/>
      <w:lvlJc w:val="left"/>
      <w:pPr>
        <w:ind w:left="2880" w:hanging="360"/>
      </w:pPr>
      <w:rPr>
        <w:rFonts w:ascii="Symbol" w:hAnsi="Symbol" w:hint="default"/>
      </w:rPr>
    </w:lvl>
    <w:lvl w:ilvl="4" w:tplc="18E67488">
      <w:start w:val="1"/>
      <w:numFmt w:val="bullet"/>
      <w:lvlText w:val="o"/>
      <w:lvlJc w:val="left"/>
      <w:pPr>
        <w:ind w:left="3600" w:hanging="360"/>
      </w:pPr>
      <w:rPr>
        <w:rFonts w:ascii="Courier New" w:hAnsi="Courier New" w:hint="default"/>
      </w:rPr>
    </w:lvl>
    <w:lvl w:ilvl="5" w:tplc="F1BEB6B0">
      <w:start w:val="1"/>
      <w:numFmt w:val="bullet"/>
      <w:lvlText w:val=""/>
      <w:lvlJc w:val="left"/>
      <w:pPr>
        <w:ind w:left="4320" w:hanging="360"/>
      </w:pPr>
      <w:rPr>
        <w:rFonts w:ascii="Wingdings" w:hAnsi="Wingdings" w:hint="default"/>
      </w:rPr>
    </w:lvl>
    <w:lvl w:ilvl="6" w:tplc="0A0E1898">
      <w:start w:val="1"/>
      <w:numFmt w:val="bullet"/>
      <w:lvlText w:val=""/>
      <w:lvlJc w:val="left"/>
      <w:pPr>
        <w:ind w:left="5040" w:hanging="360"/>
      </w:pPr>
      <w:rPr>
        <w:rFonts w:ascii="Symbol" w:hAnsi="Symbol" w:hint="default"/>
      </w:rPr>
    </w:lvl>
    <w:lvl w:ilvl="7" w:tplc="C9DEFAE2">
      <w:start w:val="1"/>
      <w:numFmt w:val="bullet"/>
      <w:lvlText w:val="o"/>
      <w:lvlJc w:val="left"/>
      <w:pPr>
        <w:ind w:left="5760" w:hanging="360"/>
      </w:pPr>
      <w:rPr>
        <w:rFonts w:ascii="Courier New" w:hAnsi="Courier New" w:hint="default"/>
      </w:rPr>
    </w:lvl>
    <w:lvl w:ilvl="8" w:tplc="7DBAC504">
      <w:start w:val="1"/>
      <w:numFmt w:val="bullet"/>
      <w:lvlText w:val=""/>
      <w:lvlJc w:val="left"/>
      <w:pPr>
        <w:ind w:left="6480" w:hanging="360"/>
      </w:pPr>
      <w:rPr>
        <w:rFonts w:ascii="Wingdings" w:hAnsi="Wingdings" w:hint="default"/>
      </w:rPr>
    </w:lvl>
  </w:abstractNum>
  <w:abstractNum w:abstractNumId="2" w15:restartNumberingAfterBreak="0">
    <w:nsid w:val="088742CC"/>
    <w:multiLevelType w:val="hybridMultilevel"/>
    <w:tmpl w:val="D1D0B5FA"/>
    <w:lvl w:ilvl="0" w:tplc="00C87966">
      <w:numFmt w:val="bullet"/>
      <w:lvlText w:val="-"/>
      <w:lvlJc w:val="left"/>
      <w:pPr>
        <w:ind w:left="720" w:hanging="360"/>
      </w:pPr>
      <w:rPr>
        <w:rFonts w:ascii="Lucida Sans Unicode" w:eastAsiaTheme="minorHAnsi" w:hAnsi="Lucida Sans Unicode" w:cs="Lucida Sans Unicode"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DC47A54"/>
    <w:multiLevelType w:val="hybridMultilevel"/>
    <w:tmpl w:val="866A198C"/>
    <w:lvl w:ilvl="0" w:tplc="35020874">
      <w:numFmt w:val="bullet"/>
      <w:lvlText w:val="-"/>
      <w:lvlJc w:val="left"/>
      <w:pPr>
        <w:ind w:left="720" w:hanging="360"/>
      </w:pPr>
      <w:rPr>
        <w:rFonts w:ascii="Lucida Sans Unicode" w:eastAsiaTheme="minorHAnsi" w:hAnsi="Lucida Sans Unicode" w:cs="Lucida Sans Unicode"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60962096"/>
    <w:multiLevelType w:val="hybridMultilevel"/>
    <w:tmpl w:val="A8205FD2"/>
    <w:lvl w:ilvl="0" w:tplc="8F567836">
      <w:start w:val="1"/>
      <w:numFmt w:val="bullet"/>
      <w:lvlText w:val="▸"/>
      <w:lvlJc w:val="left"/>
      <w:pPr>
        <w:tabs>
          <w:tab w:val="num" w:pos="720"/>
        </w:tabs>
        <w:ind w:left="720" w:hanging="360"/>
      </w:pPr>
      <w:rPr>
        <w:rFonts w:ascii="Lucida Sans Unicode" w:hAnsi="Lucida Sans Unicode" w:hint="default"/>
      </w:rPr>
    </w:lvl>
    <w:lvl w:ilvl="1" w:tplc="132E46B0">
      <w:numFmt w:val="bullet"/>
      <w:lvlText w:val="•"/>
      <w:lvlJc w:val="left"/>
      <w:pPr>
        <w:tabs>
          <w:tab w:val="num" w:pos="1440"/>
        </w:tabs>
        <w:ind w:left="1440" w:hanging="360"/>
      </w:pPr>
      <w:rPr>
        <w:rFonts w:ascii="Arial" w:hAnsi="Arial" w:hint="default"/>
      </w:rPr>
    </w:lvl>
    <w:lvl w:ilvl="2" w:tplc="3D52E824" w:tentative="1">
      <w:start w:val="1"/>
      <w:numFmt w:val="bullet"/>
      <w:lvlText w:val="▸"/>
      <w:lvlJc w:val="left"/>
      <w:pPr>
        <w:tabs>
          <w:tab w:val="num" w:pos="2160"/>
        </w:tabs>
        <w:ind w:left="2160" w:hanging="360"/>
      </w:pPr>
      <w:rPr>
        <w:rFonts w:ascii="Lucida Sans Unicode" w:hAnsi="Lucida Sans Unicode" w:hint="default"/>
      </w:rPr>
    </w:lvl>
    <w:lvl w:ilvl="3" w:tplc="3EA6C474" w:tentative="1">
      <w:start w:val="1"/>
      <w:numFmt w:val="bullet"/>
      <w:lvlText w:val="▸"/>
      <w:lvlJc w:val="left"/>
      <w:pPr>
        <w:tabs>
          <w:tab w:val="num" w:pos="2880"/>
        </w:tabs>
        <w:ind w:left="2880" w:hanging="360"/>
      </w:pPr>
      <w:rPr>
        <w:rFonts w:ascii="Lucida Sans Unicode" w:hAnsi="Lucida Sans Unicode" w:hint="default"/>
      </w:rPr>
    </w:lvl>
    <w:lvl w:ilvl="4" w:tplc="400200B6" w:tentative="1">
      <w:start w:val="1"/>
      <w:numFmt w:val="bullet"/>
      <w:lvlText w:val="▸"/>
      <w:lvlJc w:val="left"/>
      <w:pPr>
        <w:tabs>
          <w:tab w:val="num" w:pos="3600"/>
        </w:tabs>
        <w:ind w:left="3600" w:hanging="360"/>
      </w:pPr>
      <w:rPr>
        <w:rFonts w:ascii="Lucida Sans Unicode" w:hAnsi="Lucida Sans Unicode" w:hint="default"/>
      </w:rPr>
    </w:lvl>
    <w:lvl w:ilvl="5" w:tplc="93025C3A" w:tentative="1">
      <w:start w:val="1"/>
      <w:numFmt w:val="bullet"/>
      <w:lvlText w:val="▸"/>
      <w:lvlJc w:val="left"/>
      <w:pPr>
        <w:tabs>
          <w:tab w:val="num" w:pos="4320"/>
        </w:tabs>
        <w:ind w:left="4320" w:hanging="360"/>
      </w:pPr>
      <w:rPr>
        <w:rFonts w:ascii="Lucida Sans Unicode" w:hAnsi="Lucida Sans Unicode" w:hint="default"/>
      </w:rPr>
    </w:lvl>
    <w:lvl w:ilvl="6" w:tplc="9AFAEFCC" w:tentative="1">
      <w:start w:val="1"/>
      <w:numFmt w:val="bullet"/>
      <w:lvlText w:val="▸"/>
      <w:lvlJc w:val="left"/>
      <w:pPr>
        <w:tabs>
          <w:tab w:val="num" w:pos="5040"/>
        </w:tabs>
        <w:ind w:left="5040" w:hanging="360"/>
      </w:pPr>
      <w:rPr>
        <w:rFonts w:ascii="Lucida Sans Unicode" w:hAnsi="Lucida Sans Unicode" w:hint="default"/>
      </w:rPr>
    </w:lvl>
    <w:lvl w:ilvl="7" w:tplc="11C65750" w:tentative="1">
      <w:start w:val="1"/>
      <w:numFmt w:val="bullet"/>
      <w:lvlText w:val="▸"/>
      <w:lvlJc w:val="left"/>
      <w:pPr>
        <w:tabs>
          <w:tab w:val="num" w:pos="5760"/>
        </w:tabs>
        <w:ind w:left="5760" w:hanging="360"/>
      </w:pPr>
      <w:rPr>
        <w:rFonts w:ascii="Lucida Sans Unicode" w:hAnsi="Lucida Sans Unicode" w:hint="default"/>
      </w:rPr>
    </w:lvl>
    <w:lvl w:ilvl="8" w:tplc="ED6CCB20" w:tentative="1">
      <w:start w:val="1"/>
      <w:numFmt w:val="bullet"/>
      <w:lvlText w:val="▸"/>
      <w:lvlJc w:val="left"/>
      <w:pPr>
        <w:tabs>
          <w:tab w:val="num" w:pos="6480"/>
        </w:tabs>
        <w:ind w:left="6480" w:hanging="360"/>
      </w:pPr>
      <w:rPr>
        <w:rFonts w:ascii="Lucida Sans Unicode" w:hAnsi="Lucida Sans Unicode" w:hint="default"/>
      </w:rPr>
    </w:lvl>
  </w:abstractNum>
  <w:abstractNum w:abstractNumId="5" w15:restartNumberingAfterBreak="0">
    <w:nsid w:val="660F1A7A"/>
    <w:multiLevelType w:val="hybridMultilevel"/>
    <w:tmpl w:val="5EC2A72C"/>
    <w:lvl w:ilvl="0" w:tplc="058C2B02">
      <w:start w:val="13"/>
      <w:numFmt w:val="bullet"/>
      <w:lvlText w:val="-"/>
      <w:lvlJc w:val="left"/>
      <w:pPr>
        <w:ind w:left="720" w:hanging="360"/>
      </w:pPr>
      <w:rPr>
        <w:rFonts w:ascii="Lucida Sans Unicode" w:eastAsiaTheme="minorHAnsi" w:hAnsi="Lucida Sans Unicode" w:cs="Lucida Sans Unicode"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0C5733A"/>
    <w:multiLevelType w:val="hybridMultilevel"/>
    <w:tmpl w:val="FFDAEBF2"/>
    <w:lvl w:ilvl="0" w:tplc="3E0A753C">
      <w:start w:val="1"/>
      <w:numFmt w:val="bullet"/>
      <w:lvlText w:val="-"/>
      <w:lvlJc w:val="left"/>
      <w:pPr>
        <w:ind w:left="720" w:hanging="360"/>
      </w:pPr>
      <w:rPr>
        <w:rFonts w:ascii="Lucida Sans Unicode" w:eastAsia="Calibri" w:hAnsi="Lucida Sans Unicode" w:cs="Lucida Sans Unicode"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73B94B8C"/>
    <w:multiLevelType w:val="hybridMultilevel"/>
    <w:tmpl w:val="E7D2E35C"/>
    <w:lvl w:ilvl="0" w:tplc="E5C2C73E">
      <w:start w:val="1"/>
      <w:numFmt w:val="bullet"/>
      <w:lvlText w:val="▸"/>
      <w:lvlJc w:val="left"/>
      <w:pPr>
        <w:tabs>
          <w:tab w:val="num" w:pos="720"/>
        </w:tabs>
        <w:ind w:left="720" w:hanging="360"/>
      </w:pPr>
      <w:rPr>
        <w:rFonts w:ascii="Lucida Sans Unicode" w:hAnsi="Lucida Sans Unicode" w:hint="default"/>
      </w:rPr>
    </w:lvl>
    <w:lvl w:ilvl="1" w:tplc="49CC7F7C">
      <w:numFmt w:val="bullet"/>
      <w:lvlText w:val="•"/>
      <w:lvlJc w:val="left"/>
      <w:pPr>
        <w:tabs>
          <w:tab w:val="num" w:pos="1440"/>
        </w:tabs>
        <w:ind w:left="1440" w:hanging="360"/>
      </w:pPr>
      <w:rPr>
        <w:rFonts w:ascii="Arial" w:hAnsi="Arial" w:hint="default"/>
      </w:rPr>
    </w:lvl>
    <w:lvl w:ilvl="2" w:tplc="46F231B2" w:tentative="1">
      <w:start w:val="1"/>
      <w:numFmt w:val="bullet"/>
      <w:lvlText w:val="▸"/>
      <w:lvlJc w:val="left"/>
      <w:pPr>
        <w:tabs>
          <w:tab w:val="num" w:pos="2160"/>
        </w:tabs>
        <w:ind w:left="2160" w:hanging="360"/>
      </w:pPr>
      <w:rPr>
        <w:rFonts w:ascii="Lucida Sans Unicode" w:hAnsi="Lucida Sans Unicode" w:hint="default"/>
      </w:rPr>
    </w:lvl>
    <w:lvl w:ilvl="3" w:tplc="D9623C56" w:tentative="1">
      <w:start w:val="1"/>
      <w:numFmt w:val="bullet"/>
      <w:lvlText w:val="▸"/>
      <w:lvlJc w:val="left"/>
      <w:pPr>
        <w:tabs>
          <w:tab w:val="num" w:pos="2880"/>
        </w:tabs>
        <w:ind w:left="2880" w:hanging="360"/>
      </w:pPr>
      <w:rPr>
        <w:rFonts w:ascii="Lucida Sans Unicode" w:hAnsi="Lucida Sans Unicode" w:hint="default"/>
      </w:rPr>
    </w:lvl>
    <w:lvl w:ilvl="4" w:tplc="FDDC76A8" w:tentative="1">
      <w:start w:val="1"/>
      <w:numFmt w:val="bullet"/>
      <w:lvlText w:val="▸"/>
      <w:lvlJc w:val="left"/>
      <w:pPr>
        <w:tabs>
          <w:tab w:val="num" w:pos="3600"/>
        </w:tabs>
        <w:ind w:left="3600" w:hanging="360"/>
      </w:pPr>
      <w:rPr>
        <w:rFonts w:ascii="Lucida Sans Unicode" w:hAnsi="Lucida Sans Unicode" w:hint="default"/>
      </w:rPr>
    </w:lvl>
    <w:lvl w:ilvl="5" w:tplc="7D98D70E" w:tentative="1">
      <w:start w:val="1"/>
      <w:numFmt w:val="bullet"/>
      <w:lvlText w:val="▸"/>
      <w:lvlJc w:val="left"/>
      <w:pPr>
        <w:tabs>
          <w:tab w:val="num" w:pos="4320"/>
        </w:tabs>
        <w:ind w:left="4320" w:hanging="360"/>
      </w:pPr>
      <w:rPr>
        <w:rFonts w:ascii="Lucida Sans Unicode" w:hAnsi="Lucida Sans Unicode" w:hint="default"/>
      </w:rPr>
    </w:lvl>
    <w:lvl w:ilvl="6" w:tplc="E4DA1E18" w:tentative="1">
      <w:start w:val="1"/>
      <w:numFmt w:val="bullet"/>
      <w:lvlText w:val="▸"/>
      <w:lvlJc w:val="left"/>
      <w:pPr>
        <w:tabs>
          <w:tab w:val="num" w:pos="5040"/>
        </w:tabs>
        <w:ind w:left="5040" w:hanging="360"/>
      </w:pPr>
      <w:rPr>
        <w:rFonts w:ascii="Lucida Sans Unicode" w:hAnsi="Lucida Sans Unicode" w:hint="default"/>
      </w:rPr>
    </w:lvl>
    <w:lvl w:ilvl="7" w:tplc="C0922B58" w:tentative="1">
      <w:start w:val="1"/>
      <w:numFmt w:val="bullet"/>
      <w:lvlText w:val="▸"/>
      <w:lvlJc w:val="left"/>
      <w:pPr>
        <w:tabs>
          <w:tab w:val="num" w:pos="5760"/>
        </w:tabs>
        <w:ind w:left="5760" w:hanging="360"/>
      </w:pPr>
      <w:rPr>
        <w:rFonts w:ascii="Lucida Sans Unicode" w:hAnsi="Lucida Sans Unicode" w:hint="default"/>
      </w:rPr>
    </w:lvl>
    <w:lvl w:ilvl="8" w:tplc="30EE61B8" w:tentative="1">
      <w:start w:val="1"/>
      <w:numFmt w:val="bullet"/>
      <w:lvlText w:val="▸"/>
      <w:lvlJc w:val="left"/>
      <w:pPr>
        <w:tabs>
          <w:tab w:val="num" w:pos="6480"/>
        </w:tabs>
        <w:ind w:left="6480" w:hanging="360"/>
      </w:pPr>
      <w:rPr>
        <w:rFonts w:ascii="Lucida Sans Unicode" w:hAnsi="Lucida Sans Unicode" w:hint="default"/>
      </w:rPr>
    </w:lvl>
  </w:abstractNum>
  <w:abstractNum w:abstractNumId="8" w15:restartNumberingAfterBreak="0">
    <w:nsid w:val="74012A3D"/>
    <w:multiLevelType w:val="hybridMultilevel"/>
    <w:tmpl w:val="1CDA438A"/>
    <w:lvl w:ilvl="0" w:tplc="4074FAC4">
      <w:start w:val="1"/>
      <w:numFmt w:val="bullet"/>
      <w:pStyle w:val="Lijstalinea"/>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1"/>
  </w:num>
  <w:num w:numId="5">
    <w:abstractNumId w:val="4"/>
  </w:num>
  <w:num w:numId="6">
    <w:abstractNumId w:val="5"/>
  </w:num>
  <w:num w:numId="7">
    <w:abstractNumId w:val="0"/>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A6"/>
    <w:rsid w:val="00004BE9"/>
    <w:rsid w:val="00007E51"/>
    <w:rsid w:val="00013315"/>
    <w:rsid w:val="00023735"/>
    <w:rsid w:val="000304F7"/>
    <w:rsid w:val="00035004"/>
    <w:rsid w:val="0005280E"/>
    <w:rsid w:val="000532EC"/>
    <w:rsid w:val="00056EF3"/>
    <w:rsid w:val="00067587"/>
    <w:rsid w:val="000678B0"/>
    <w:rsid w:val="00083FBB"/>
    <w:rsid w:val="000844A4"/>
    <w:rsid w:val="00084D46"/>
    <w:rsid w:val="000921B5"/>
    <w:rsid w:val="000923AD"/>
    <w:rsid w:val="0009782D"/>
    <w:rsid w:val="00097CC2"/>
    <w:rsid w:val="000A0F8B"/>
    <w:rsid w:val="000A4322"/>
    <w:rsid w:val="000A4A67"/>
    <w:rsid w:val="000B073A"/>
    <w:rsid w:val="000B0CE7"/>
    <w:rsid w:val="000B63AB"/>
    <w:rsid w:val="000C0B40"/>
    <w:rsid w:val="000C5AF1"/>
    <w:rsid w:val="000D07D3"/>
    <w:rsid w:val="000D1370"/>
    <w:rsid w:val="000E0656"/>
    <w:rsid w:val="000E0C2F"/>
    <w:rsid w:val="000E2B02"/>
    <w:rsid w:val="000E3B58"/>
    <w:rsid w:val="000E44D0"/>
    <w:rsid w:val="000E4FF2"/>
    <w:rsid w:val="000E70B8"/>
    <w:rsid w:val="000F0675"/>
    <w:rsid w:val="000F298C"/>
    <w:rsid w:val="000F58B3"/>
    <w:rsid w:val="000F70EC"/>
    <w:rsid w:val="001025F4"/>
    <w:rsid w:val="001071AB"/>
    <w:rsid w:val="00113729"/>
    <w:rsid w:val="00114AA4"/>
    <w:rsid w:val="00114C4B"/>
    <w:rsid w:val="0011679C"/>
    <w:rsid w:val="001173A1"/>
    <w:rsid w:val="00127567"/>
    <w:rsid w:val="00134149"/>
    <w:rsid w:val="00144A31"/>
    <w:rsid w:val="0014736F"/>
    <w:rsid w:val="001515C8"/>
    <w:rsid w:val="00153E05"/>
    <w:rsid w:val="00154E6A"/>
    <w:rsid w:val="0016344F"/>
    <w:rsid w:val="001648FC"/>
    <w:rsid w:val="001670BD"/>
    <w:rsid w:val="00170E06"/>
    <w:rsid w:val="00175FC0"/>
    <w:rsid w:val="00176193"/>
    <w:rsid w:val="001A198F"/>
    <w:rsid w:val="001B22D0"/>
    <w:rsid w:val="001B2D4A"/>
    <w:rsid w:val="001B5CBF"/>
    <w:rsid w:val="001D0C6A"/>
    <w:rsid w:val="001D0E6D"/>
    <w:rsid w:val="001D21A6"/>
    <w:rsid w:val="001D5F81"/>
    <w:rsid w:val="001E0090"/>
    <w:rsid w:val="001E12CD"/>
    <w:rsid w:val="001E62EA"/>
    <w:rsid w:val="001E62ED"/>
    <w:rsid w:val="001E785E"/>
    <w:rsid w:val="001F2041"/>
    <w:rsid w:val="001F2E42"/>
    <w:rsid w:val="001F4421"/>
    <w:rsid w:val="001F4830"/>
    <w:rsid w:val="00205F3E"/>
    <w:rsid w:val="002077B9"/>
    <w:rsid w:val="00213E84"/>
    <w:rsid w:val="0021692F"/>
    <w:rsid w:val="0022003F"/>
    <w:rsid w:val="00225967"/>
    <w:rsid w:val="00225B32"/>
    <w:rsid w:val="00241B86"/>
    <w:rsid w:val="00242B2F"/>
    <w:rsid w:val="0024468F"/>
    <w:rsid w:val="00245A56"/>
    <w:rsid w:val="002467C3"/>
    <w:rsid w:val="00252ADA"/>
    <w:rsid w:val="00254087"/>
    <w:rsid w:val="0026075A"/>
    <w:rsid w:val="00270A5A"/>
    <w:rsid w:val="002718C5"/>
    <w:rsid w:val="00274DE4"/>
    <w:rsid w:val="00275112"/>
    <w:rsid w:val="0028128F"/>
    <w:rsid w:val="002A26B0"/>
    <w:rsid w:val="002A606C"/>
    <w:rsid w:val="002A69FF"/>
    <w:rsid w:val="002B0F5F"/>
    <w:rsid w:val="002B78F3"/>
    <w:rsid w:val="002C0C31"/>
    <w:rsid w:val="002C324F"/>
    <w:rsid w:val="002D3289"/>
    <w:rsid w:val="002D3B80"/>
    <w:rsid w:val="002D45BF"/>
    <w:rsid w:val="002D57F6"/>
    <w:rsid w:val="002E28E0"/>
    <w:rsid w:val="002E4E5E"/>
    <w:rsid w:val="002E6339"/>
    <w:rsid w:val="002E7F63"/>
    <w:rsid w:val="002F446F"/>
    <w:rsid w:val="002F6F62"/>
    <w:rsid w:val="0030412F"/>
    <w:rsid w:val="00305C2A"/>
    <w:rsid w:val="00314E51"/>
    <w:rsid w:val="00315B14"/>
    <w:rsid w:val="003168EA"/>
    <w:rsid w:val="00317003"/>
    <w:rsid w:val="00321764"/>
    <w:rsid w:val="00323770"/>
    <w:rsid w:val="00331C39"/>
    <w:rsid w:val="00333E86"/>
    <w:rsid w:val="00344C44"/>
    <w:rsid w:val="00356F9E"/>
    <w:rsid w:val="0036214D"/>
    <w:rsid w:val="0036423F"/>
    <w:rsid w:val="0036647F"/>
    <w:rsid w:val="00370577"/>
    <w:rsid w:val="00374043"/>
    <w:rsid w:val="0038168E"/>
    <w:rsid w:val="00391CB5"/>
    <w:rsid w:val="00391DF9"/>
    <w:rsid w:val="00394974"/>
    <w:rsid w:val="003A3966"/>
    <w:rsid w:val="003A3BEF"/>
    <w:rsid w:val="003A6B6E"/>
    <w:rsid w:val="003B2378"/>
    <w:rsid w:val="003B257E"/>
    <w:rsid w:val="003B54D6"/>
    <w:rsid w:val="003B5B0C"/>
    <w:rsid w:val="003C2F33"/>
    <w:rsid w:val="003C3563"/>
    <w:rsid w:val="003C5B30"/>
    <w:rsid w:val="003D19C9"/>
    <w:rsid w:val="003D1D55"/>
    <w:rsid w:val="003D27DE"/>
    <w:rsid w:val="003D3FD5"/>
    <w:rsid w:val="003D4B37"/>
    <w:rsid w:val="003D51AE"/>
    <w:rsid w:val="003E39E8"/>
    <w:rsid w:val="003E48B4"/>
    <w:rsid w:val="003F08DD"/>
    <w:rsid w:val="003F2804"/>
    <w:rsid w:val="003F45A9"/>
    <w:rsid w:val="00401DA3"/>
    <w:rsid w:val="00402058"/>
    <w:rsid w:val="0040362B"/>
    <w:rsid w:val="0041074B"/>
    <w:rsid w:val="00410C6E"/>
    <w:rsid w:val="00412053"/>
    <w:rsid w:val="00412BA5"/>
    <w:rsid w:val="00417A78"/>
    <w:rsid w:val="0042010A"/>
    <w:rsid w:val="00422E84"/>
    <w:rsid w:val="00435E7F"/>
    <w:rsid w:val="004373EA"/>
    <w:rsid w:val="0044075F"/>
    <w:rsid w:val="00441F4F"/>
    <w:rsid w:val="00442762"/>
    <w:rsid w:val="0044288C"/>
    <w:rsid w:val="00444658"/>
    <w:rsid w:val="00446BF3"/>
    <w:rsid w:val="00457E00"/>
    <w:rsid w:val="004606D1"/>
    <w:rsid w:val="0046295E"/>
    <w:rsid w:val="00477D96"/>
    <w:rsid w:val="0048122F"/>
    <w:rsid w:val="00481CC5"/>
    <w:rsid w:val="0048434B"/>
    <w:rsid w:val="00491E37"/>
    <w:rsid w:val="0049255B"/>
    <w:rsid w:val="0049619A"/>
    <w:rsid w:val="00496D25"/>
    <w:rsid w:val="00497152"/>
    <w:rsid w:val="004A366F"/>
    <w:rsid w:val="004B0459"/>
    <w:rsid w:val="004B76EA"/>
    <w:rsid w:val="004C203C"/>
    <w:rsid w:val="004C7841"/>
    <w:rsid w:val="004D6C0D"/>
    <w:rsid w:val="004E11F7"/>
    <w:rsid w:val="004E2C66"/>
    <w:rsid w:val="004E3B30"/>
    <w:rsid w:val="004E760B"/>
    <w:rsid w:val="004F0E71"/>
    <w:rsid w:val="004F1B7B"/>
    <w:rsid w:val="0050752A"/>
    <w:rsid w:val="0051038A"/>
    <w:rsid w:val="0052507C"/>
    <w:rsid w:val="00530E45"/>
    <w:rsid w:val="00534E9C"/>
    <w:rsid w:val="00546E27"/>
    <w:rsid w:val="00546F3E"/>
    <w:rsid w:val="00551C8C"/>
    <w:rsid w:val="0055613C"/>
    <w:rsid w:val="00560EC4"/>
    <w:rsid w:val="00566739"/>
    <w:rsid w:val="00572A3F"/>
    <w:rsid w:val="005753CA"/>
    <w:rsid w:val="005802C1"/>
    <w:rsid w:val="00583BF0"/>
    <w:rsid w:val="00583EFE"/>
    <w:rsid w:val="00583F22"/>
    <w:rsid w:val="0058448F"/>
    <w:rsid w:val="00584EE3"/>
    <w:rsid w:val="005866EB"/>
    <w:rsid w:val="005A791F"/>
    <w:rsid w:val="005A7AEE"/>
    <w:rsid w:val="005B4722"/>
    <w:rsid w:val="005C0A7E"/>
    <w:rsid w:val="005C2EB9"/>
    <w:rsid w:val="005C30B7"/>
    <w:rsid w:val="005C526F"/>
    <w:rsid w:val="005C527E"/>
    <w:rsid w:val="005C67B8"/>
    <w:rsid w:val="005D0FFE"/>
    <w:rsid w:val="005D7684"/>
    <w:rsid w:val="005E66C7"/>
    <w:rsid w:val="005F28F8"/>
    <w:rsid w:val="005F29E6"/>
    <w:rsid w:val="005F38A0"/>
    <w:rsid w:val="0060033C"/>
    <w:rsid w:val="00605ED9"/>
    <w:rsid w:val="00606443"/>
    <w:rsid w:val="0061300F"/>
    <w:rsid w:val="00615B17"/>
    <w:rsid w:val="00617D01"/>
    <w:rsid w:val="00623211"/>
    <w:rsid w:val="00626F97"/>
    <w:rsid w:val="00627F86"/>
    <w:rsid w:val="006435E6"/>
    <w:rsid w:val="00646F3E"/>
    <w:rsid w:val="0065068F"/>
    <w:rsid w:val="00653979"/>
    <w:rsid w:val="006567AB"/>
    <w:rsid w:val="00664ADF"/>
    <w:rsid w:val="00670F40"/>
    <w:rsid w:val="0067437A"/>
    <w:rsid w:val="00675604"/>
    <w:rsid w:val="00682DDA"/>
    <w:rsid w:val="00693166"/>
    <w:rsid w:val="006958D2"/>
    <w:rsid w:val="006A3B1A"/>
    <w:rsid w:val="006A62F9"/>
    <w:rsid w:val="006C4A31"/>
    <w:rsid w:val="006C5859"/>
    <w:rsid w:val="006D0779"/>
    <w:rsid w:val="006D3CFA"/>
    <w:rsid w:val="006D7F6C"/>
    <w:rsid w:val="006E1375"/>
    <w:rsid w:val="006E1C8B"/>
    <w:rsid w:val="006F0365"/>
    <w:rsid w:val="006F3D15"/>
    <w:rsid w:val="006F4FB6"/>
    <w:rsid w:val="006F5CA2"/>
    <w:rsid w:val="006F6F52"/>
    <w:rsid w:val="007020C9"/>
    <w:rsid w:val="007129A2"/>
    <w:rsid w:val="00714A33"/>
    <w:rsid w:val="00731C48"/>
    <w:rsid w:val="007329EB"/>
    <w:rsid w:val="0073537B"/>
    <w:rsid w:val="0074039E"/>
    <w:rsid w:val="007477F0"/>
    <w:rsid w:val="00751CFD"/>
    <w:rsid w:val="00752843"/>
    <w:rsid w:val="00754FFD"/>
    <w:rsid w:val="00756814"/>
    <w:rsid w:val="007619DE"/>
    <w:rsid w:val="007623DF"/>
    <w:rsid w:val="00781846"/>
    <w:rsid w:val="00786697"/>
    <w:rsid w:val="0079132D"/>
    <w:rsid w:val="00793D89"/>
    <w:rsid w:val="00797168"/>
    <w:rsid w:val="007A43DB"/>
    <w:rsid w:val="007B36A3"/>
    <w:rsid w:val="007B3853"/>
    <w:rsid w:val="007B53E1"/>
    <w:rsid w:val="007B6BD2"/>
    <w:rsid w:val="007C11BF"/>
    <w:rsid w:val="007C1949"/>
    <w:rsid w:val="007C3A25"/>
    <w:rsid w:val="007D07FF"/>
    <w:rsid w:val="007D2539"/>
    <w:rsid w:val="007D49F8"/>
    <w:rsid w:val="007E53D3"/>
    <w:rsid w:val="007F7A27"/>
    <w:rsid w:val="00802643"/>
    <w:rsid w:val="008049D1"/>
    <w:rsid w:val="00804CD7"/>
    <w:rsid w:val="008075A1"/>
    <w:rsid w:val="00807A04"/>
    <w:rsid w:val="008123B8"/>
    <w:rsid w:val="00816FF7"/>
    <w:rsid w:val="00820241"/>
    <w:rsid w:val="00831EAC"/>
    <w:rsid w:val="008362EE"/>
    <w:rsid w:val="0084471A"/>
    <w:rsid w:val="008503D5"/>
    <w:rsid w:val="00860498"/>
    <w:rsid w:val="00863023"/>
    <w:rsid w:val="00864D11"/>
    <w:rsid w:val="00867402"/>
    <w:rsid w:val="00872196"/>
    <w:rsid w:val="00875889"/>
    <w:rsid w:val="0087596F"/>
    <w:rsid w:val="00877C69"/>
    <w:rsid w:val="00877EBD"/>
    <w:rsid w:val="0088233C"/>
    <w:rsid w:val="008916BF"/>
    <w:rsid w:val="008B3FA6"/>
    <w:rsid w:val="008B4AA7"/>
    <w:rsid w:val="008B510B"/>
    <w:rsid w:val="008C0152"/>
    <w:rsid w:val="008C292C"/>
    <w:rsid w:val="008D155F"/>
    <w:rsid w:val="008D5828"/>
    <w:rsid w:val="008E1EF4"/>
    <w:rsid w:val="008E51EF"/>
    <w:rsid w:val="008E6508"/>
    <w:rsid w:val="008E6D55"/>
    <w:rsid w:val="008F29E8"/>
    <w:rsid w:val="008F7F42"/>
    <w:rsid w:val="00903CC4"/>
    <w:rsid w:val="00910FEF"/>
    <w:rsid w:val="009118B7"/>
    <w:rsid w:val="00916799"/>
    <w:rsid w:val="00916BA3"/>
    <w:rsid w:val="00917D6A"/>
    <w:rsid w:val="0092788C"/>
    <w:rsid w:val="00933BAE"/>
    <w:rsid w:val="0094392A"/>
    <w:rsid w:val="00944413"/>
    <w:rsid w:val="00946A4C"/>
    <w:rsid w:val="00956010"/>
    <w:rsid w:val="009560E3"/>
    <w:rsid w:val="0095669E"/>
    <w:rsid w:val="00957013"/>
    <w:rsid w:val="009608FF"/>
    <w:rsid w:val="00964FF7"/>
    <w:rsid w:val="00967170"/>
    <w:rsid w:val="00970FEC"/>
    <w:rsid w:val="0097101A"/>
    <w:rsid w:val="00975274"/>
    <w:rsid w:val="00977A65"/>
    <w:rsid w:val="00982CE7"/>
    <w:rsid w:val="00982EA9"/>
    <w:rsid w:val="009841E9"/>
    <w:rsid w:val="009869C6"/>
    <w:rsid w:val="009875FF"/>
    <w:rsid w:val="009955DE"/>
    <w:rsid w:val="0099594D"/>
    <w:rsid w:val="009A0E89"/>
    <w:rsid w:val="009A69BC"/>
    <w:rsid w:val="009A6D33"/>
    <w:rsid w:val="009B36EA"/>
    <w:rsid w:val="009C5D36"/>
    <w:rsid w:val="009C646F"/>
    <w:rsid w:val="009D301A"/>
    <w:rsid w:val="009D3A8B"/>
    <w:rsid w:val="009D4275"/>
    <w:rsid w:val="009E1D81"/>
    <w:rsid w:val="009E501F"/>
    <w:rsid w:val="009E536F"/>
    <w:rsid w:val="009E5567"/>
    <w:rsid w:val="009F302E"/>
    <w:rsid w:val="009F34AA"/>
    <w:rsid w:val="009F3B7F"/>
    <w:rsid w:val="009F4A98"/>
    <w:rsid w:val="009F6232"/>
    <w:rsid w:val="00A02C11"/>
    <w:rsid w:val="00A07DD1"/>
    <w:rsid w:val="00A11C77"/>
    <w:rsid w:val="00A1430C"/>
    <w:rsid w:val="00A20EC4"/>
    <w:rsid w:val="00A21029"/>
    <w:rsid w:val="00A21CF0"/>
    <w:rsid w:val="00A25C14"/>
    <w:rsid w:val="00A26665"/>
    <w:rsid w:val="00A2679F"/>
    <w:rsid w:val="00A274FA"/>
    <w:rsid w:val="00A33314"/>
    <w:rsid w:val="00A41EC4"/>
    <w:rsid w:val="00A43D07"/>
    <w:rsid w:val="00A45B03"/>
    <w:rsid w:val="00A5409D"/>
    <w:rsid w:val="00A6192D"/>
    <w:rsid w:val="00A61DE3"/>
    <w:rsid w:val="00A64A29"/>
    <w:rsid w:val="00A677FD"/>
    <w:rsid w:val="00A70451"/>
    <w:rsid w:val="00A70E20"/>
    <w:rsid w:val="00A70E56"/>
    <w:rsid w:val="00A759A5"/>
    <w:rsid w:val="00A805E3"/>
    <w:rsid w:val="00A81FF7"/>
    <w:rsid w:val="00A84CBC"/>
    <w:rsid w:val="00A84EE3"/>
    <w:rsid w:val="00A9642D"/>
    <w:rsid w:val="00AA732C"/>
    <w:rsid w:val="00AB18E7"/>
    <w:rsid w:val="00AB66F6"/>
    <w:rsid w:val="00AC192D"/>
    <w:rsid w:val="00AD6ED3"/>
    <w:rsid w:val="00AD7C12"/>
    <w:rsid w:val="00AE1AF2"/>
    <w:rsid w:val="00AE5F2A"/>
    <w:rsid w:val="00AE5FFF"/>
    <w:rsid w:val="00AF695A"/>
    <w:rsid w:val="00B10C13"/>
    <w:rsid w:val="00B208F6"/>
    <w:rsid w:val="00B20A2D"/>
    <w:rsid w:val="00B21EF6"/>
    <w:rsid w:val="00B315F2"/>
    <w:rsid w:val="00B330F8"/>
    <w:rsid w:val="00B33535"/>
    <w:rsid w:val="00B35B7F"/>
    <w:rsid w:val="00B35F24"/>
    <w:rsid w:val="00B36252"/>
    <w:rsid w:val="00B363BF"/>
    <w:rsid w:val="00B439F1"/>
    <w:rsid w:val="00B51890"/>
    <w:rsid w:val="00B5395D"/>
    <w:rsid w:val="00B53A2C"/>
    <w:rsid w:val="00B541C1"/>
    <w:rsid w:val="00B57B8F"/>
    <w:rsid w:val="00B62CA6"/>
    <w:rsid w:val="00B648DE"/>
    <w:rsid w:val="00B656B7"/>
    <w:rsid w:val="00B7441D"/>
    <w:rsid w:val="00B76E03"/>
    <w:rsid w:val="00B808D4"/>
    <w:rsid w:val="00B87436"/>
    <w:rsid w:val="00B94414"/>
    <w:rsid w:val="00B97789"/>
    <w:rsid w:val="00BA232B"/>
    <w:rsid w:val="00BA7146"/>
    <w:rsid w:val="00BB2309"/>
    <w:rsid w:val="00BC170B"/>
    <w:rsid w:val="00BC3DB2"/>
    <w:rsid w:val="00BC4BDD"/>
    <w:rsid w:val="00BC79FC"/>
    <w:rsid w:val="00BD143A"/>
    <w:rsid w:val="00BD18F5"/>
    <w:rsid w:val="00BE0878"/>
    <w:rsid w:val="00BE5838"/>
    <w:rsid w:val="00BF055B"/>
    <w:rsid w:val="00BF4FC0"/>
    <w:rsid w:val="00BF7938"/>
    <w:rsid w:val="00C00005"/>
    <w:rsid w:val="00C0004C"/>
    <w:rsid w:val="00C01531"/>
    <w:rsid w:val="00C032A3"/>
    <w:rsid w:val="00C062AE"/>
    <w:rsid w:val="00C11942"/>
    <w:rsid w:val="00C1340A"/>
    <w:rsid w:val="00C147DE"/>
    <w:rsid w:val="00C15008"/>
    <w:rsid w:val="00C15BAF"/>
    <w:rsid w:val="00C161B1"/>
    <w:rsid w:val="00C1671B"/>
    <w:rsid w:val="00C168AA"/>
    <w:rsid w:val="00C205DA"/>
    <w:rsid w:val="00C20825"/>
    <w:rsid w:val="00C24D88"/>
    <w:rsid w:val="00C366E8"/>
    <w:rsid w:val="00C51B90"/>
    <w:rsid w:val="00C53654"/>
    <w:rsid w:val="00C54FE4"/>
    <w:rsid w:val="00C5547E"/>
    <w:rsid w:val="00C571E9"/>
    <w:rsid w:val="00C60831"/>
    <w:rsid w:val="00C6153F"/>
    <w:rsid w:val="00C70356"/>
    <w:rsid w:val="00C707C3"/>
    <w:rsid w:val="00C7279C"/>
    <w:rsid w:val="00C73284"/>
    <w:rsid w:val="00C76D69"/>
    <w:rsid w:val="00C77045"/>
    <w:rsid w:val="00C8400B"/>
    <w:rsid w:val="00C855C3"/>
    <w:rsid w:val="00C87F44"/>
    <w:rsid w:val="00CA02F8"/>
    <w:rsid w:val="00CA406F"/>
    <w:rsid w:val="00CA6B4C"/>
    <w:rsid w:val="00CA7527"/>
    <w:rsid w:val="00CB04BA"/>
    <w:rsid w:val="00CB0500"/>
    <w:rsid w:val="00CB4E88"/>
    <w:rsid w:val="00CB5E40"/>
    <w:rsid w:val="00CC19F6"/>
    <w:rsid w:val="00CC50B3"/>
    <w:rsid w:val="00CD0D77"/>
    <w:rsid w:val="00CD275B"/>
    <w:rsid w:val="00CD33C5"/>
    <w:rsid w:val="00CD55E0"/>
    <w:rsid w:val="00CD596F"/>
    <w:rsid w:val="00CD7631"/>
    <w:rsid w:val="00CE119D"/>
    <w:rsid w:val="00CF1635"/>
    <w:rsid w:val="00CF3161"/>
    <w:rsid w:val="00CF7282"/>
    <w:rsid w:val="00D00ED9"/>
    <w:rsid w:val="00D061CF"/>
    <w:rsid w:val="00D07501"/>
    <w:rsid w:val="00D10A5F"/>
    <w:rsid w:val="00D1295A"/>
    <w:rsid w:val="00D12A83"/>
    <w:rsid w:val="00D1431B"/>
    <w:rsid w:val="00D14665"/>
    <w:rsid w:val="00D15690"/>
    <w:rsid w:val="00D15E9F"/>
    <w:rsid w:val="00D25B1D"/>
    <w:rsid w:val="00D34917"/>
    <w:rsid w:val="00D3594F"/>
    <w:rsid w:val="00D370E2"/>
    <w:rsid w:val="00D41980"/>
    <w:rsid w:val="00D634F3"/>
    <w:rsid w:val="00D64E25"/>
    <w:rsid w:val="00D65232"/>
    <w:rsid w:val="00D70C6F"/>
    <w:rsid w:val="00D71478"/>
    <w:rsid w:val="00D719CC"/>
    <w:rsid w:val="00D75256"/>
    <w:rsid w:val="00D77374"/>
    <w:rsid w:val="00D86720"/>
    <w:rsid w:val="00D90DA2"/>
    <w:rsid w:val="00D939EB"/>
    <w:rsid w:val="00DA31B1"/>
    <w:rsid w:val="00DB0FC3"/>
    <w:rsid w:val="00DB7E59"/>
    <w:rsid w:val="00DC5065"/>
    <w:rsid w:val="00DD3306"/>
    <w:rsid w:val="00DD3A96"/>
    <w:rsid w:val="00DD473F"/>
    <w:rsid w:val="00DD6676"/>
    <w:rsid w:val="00DD7535"/>
    <w:rsid w:val="00DE652E"/>
    <w:rsid w:val="00DF490B"/>
    <w:rsid w:val="00DF625B"/>
    <w:rsid w:val="00E03290"/>
    <w:rsid w:val="00E17D80"/>
    <w:rsid w:val="00E17FCC"/>
    <w:rsid w:val="00E317AD"/>
    <w:rsid w:val="00E31CFB"/>
    <w:rsid w:val="00E339F7"/>
    <w:rsid w:val="00E36BED"/>
    <w:rsid w:val="00E415CC"/>
    <w:rsid w:val="00E42D24"/>
    <w:rsid w:val="00E4660D"/>
    <w:rsid w:val="00E53E93"/>
    <w:rsid w:val="00E5739B"/>
    <w:rsid w:val="00E72AEF"/>
    <w:rsid w:val="00E72C65"/>
    <w:rsid w:val="00E8266A"/>
    <w:rsid w:val="00E845A6"/>
    <w:rsid w:val="00E8481C"/>
    <w:rsid w:val="00E95780"/>
    <w:rsid w:val="00EA34BF"/>
    <w:rsid w:val="00EA4E0A"/>
    <w:rsid w:val="00EA5450"/>
    <w:rsid w:val="00EB0B19"/>
    <w:rsid w:val="00EC11C8"/>
    <w:rsid w:val="00EC1BD5"/>
    <w:rsid w:val="00EC5104"/>
    <w:rsid w:val="00EC54BE"/>
    <w:rsid w:val="00EC756A"/>
    <w:rsid w:val="00EE28FE"/>
    <w:rsid w:val="00EE4289"/>
    <w:rsid w:val="00EF115C"/>
    <w:rsid w:val="00EF52E4"/>
    <w:rsid w:val="00EF7CE9"/>
    <w:rsid w:val="00F0399C"/>
    <w:rsid w:val="00F0428D"/>
    <w:rsid w:val="00F060C1"/>
    <w:rsid w:val="00F10A5A"/>
    <w:rsid w:val="00F12F8E"/>
    <w:rsid w:val="00F17148"/>
    <w:rsid w:val="00F353A4"/>
    <w:rsid w:val="00F40A7C"/>
    <w:rsid w:val="00F420A6"/>
    <w:rsid w:val="00F44377"/>
    <w:rsid w:val="00F456CA"/>
    <w:rsid w:val="00F45F2F"/>
    <w:rsid w:val="00F62AD2"/>
    <w:rsid w:val="00F648D7"/>
    <w:rsid w:val="00F64C8F"/>
    <w:rsid w:val="00F668BE"/>
    <w:rsid w:val="00F67750"/>
    <w:rsid w:val="00F6794C"/>
    <w:rsid w:val="00F72CF8"/>
    <w:rsid w:val="00F82F1B"/>
    <w:rsid w:val="00F915BD"/>
    <w:rsid w:val="00FA1988"/>
    <w:rsid w:val="00FA3A69"/>
    <w:rsid w:val="00FB241E"/>
    <w:rsid w:val="00FB41EB"/>
    <w:rsid w:val="00FC0481"/>
    <w:rsid w:val="00FC1842"/>
    <w:rsid w:val="00FC2A7B"/>
    <w:rsid w:val="00FC5E3F"/>
    <w:rsid w:val="00FD654A"/>
    <w:rsid w:val="00FE00B1"/>
    <w:rsid w:val="00FF216C"/>
    <w:rsid w:val="00FF5709"/>
    <w:rsid w:val="00FF5FC7"/>
    <w:rsid w:val="3B7C5A07"/>
    <w:rsid w:val="3EC81136"/>
    <w:rsid w:val="65C2907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380B"/>
  <w15:chartTrackingRefBased/>
  <w15:docId w15:val="{A7634617-484A-4395-81A5-A129D9919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30F8"/>
    <w:pPr>
      <w:spacing w:after="0" w:line="228" w:lineRule="auto"/>
    </w:pPr>
    <w:rPr>
      <w:rFonts w:ascii="Lucida Sans Unicode" w:hAnsi="Lucida Sans Unicode"/>
    </w:rPr>
  </w:style>
  <w:style w:type="paragraph" w:styleId="Kop1">
    <w:name w:val="heading 1"/>
    <w:basedOn w:val="Standaard"/>
    <w:next w:val="Standaard"/>
    <w:link w:val="Kop1Char"/>
    <w:uiPriority w:val="9"/>
    <w:qFormat/>
    <w:rsid w:val="00B330F8"/>
    <w:pPr>
      <w:keepNext/>
      <w:keepLines/>
      <w:spacing w:before="40"/>
      <w:outlineLvl w:val="0"/>
    </w:pPr>
    <w:rPr>
      <w:rFonts w:asciiTheme="majorHAnsi" w:eastAsiaTheme="majorEastAsia" w:hAnsiTheme="majorHAnsi" w:cstheme="majorBidi"/>
      <w:b/>
      <w:color w:val="F7AC4B" w:themeColor="text1"/>
      <w:sz w:val="32"/>
      <w:szCs w:val="32"/>
    </w:rPr>
  </w:style>
  <w:style w:type="paragraph" w:styleId="Kop2">
    <w:name w:val="heading 2"/>
    <w:basedOn w:val="Standaard"/>
    <w:next w:val="Standaard"/>
    <w:link w:val="Kop2Char"/>
    <w:uiPriority w:val="9"/>
    <w:unhideWhenUsed/>
    <w:qFormat/>
    <w:rsid w:val="00B330F8"/>
    <w:pPr>
      <w:keepNext/>
      <w:keepLines/>
      <w:spacing w:before="40"/>
      <w:outlineLvl w:val="1"/>
    </w:pPr>
    <w:rPr>
      <w:rFonts w:asciiTheme="majorHAnsi" w:eastAsiaTheme="majorEastAsia" w:hAnsiTheme="majorHAnsi" w:cstheme="majorBidi"/>
      <w:b/>
      <w:color w:val="2C2A29" w:themeColor="background1"/>
      <w:sz w:val="28"/>
      <w:szCs w:val="26"/>
    </w:rPr>
  </w:style>
  <w:style w:type="paragraph" w:styleId="Kop3">
    <w:name w:val="heading 3"/>
    <w:basedOn w:val="Standaard"/>
    <w:next w:val="Standaard"/>
    <w:link w:val="Kop3Char"/>
    <w:uiPriority w:val="9"/>
    <w:unhideWhenUsed/>
    <w:qFormat/>
    <w:rsid w:val="00B330F8"/>
    <w:pPr>
      <w:keepNext/>
      <w:keepLines/>
      <w:spacing w:before="40"/>
      <w:outlineLvl w:val="2"/>
    </w:pPr>
    <w:rPr>
      <w:rFonts w:asciiTheme="majorHAnsi" w:eastAsiaTheme="majorEastAsia" w:hAnsiTheme="majorHAnsi" w:cstheme="majorBidi"/>
      <w:color w:val="2C2A29" w:themeColor="background1"/>
      <w:sz w:val="28"/>
      <w:szCs w:val="24"/>
    </w:rPr>
  </w:style>
  <w:style w:type="paragraph" w:styleId="Kop4">
    <w:name w:val="heading 4"/>
    <w:basedOn w:val="Standaard"/>
    <w:next w:val="Standaard"/>
    <w:link w:val="Kop4Char"/>
    <w:uiPriority w:val="9"/>
    <w:unhideWhenUsed/>
    <w:qFormat/>
    <w:rsid w:val="00B330F8"/>
    <w:pPr>
      <w:keepNext/>
      <w:keepLines/>
      <w:spacing w:before="40"/>
      <w:outlineLvl w:val="3"/>
    </w:pPr>
    <w:rPr>
      <w:rFonts w:asciiTheme="majorHAnsi" w:eastAsiaTheme="majorEastAsia" w:hAnsiTheme="majorHAnsi" w:cstheme="majorBidi"/>
      <w:b/>
      <w:iCs/>
      <w:color w:val="6E8944" w:themeColor="accent4"/>
    </w:rPr>
  </w:style>
  <w:style w:type="paragraph" w:styleId="Kop5">
    <w:name w:val="heading 5"/>
    <w:basedOn w:val="Standaard"/>
    <w:next w:val="Standaard"/>
    <w:link w:val="Kop5Char"/>
    <w:uiPriority w:val="9"/>
    <w:unhideWhenUsed/>
    <w:qFormat/>
    <w:rsid w:val="00B330F8"/>
    <w:pPr>
      <w:keepNext/>
      <w:keepLines/>
      <w:spacing w:before="40"/>
      <w:outlineLvl w:val="4"/>
    </w:pPr>
    <w:rPr>
      <w:rFonts w:asciiTheme="majorHAnsi" w:eastAsiaTheme="majorEastAsia" w:hAnsiTheme="majorHAnsi" w:cstheme="majorBidi"/>
      <w:b/>
      <w:color w:val="F08AA9" w:themeColor="accent1"/>
    </w:rPr>
  </w:style>
  <w:style w:type="paragraph" w:styleId="Kop6">
    <w:name w:val="heading 6"/>
    <w:basedOn w:val="Standaard"/>
    <w:next w:val="Standaard"/>
    <w:link w:val="Kop6Char"/>
    <w:uiPriority w:val="9"/>
    <w:unhideWhenUsed/>
    <w:qFormat/>
    <w:rsid w:val="00B330F8"/>
    <w:pPr>
      <w:keepNext/>
      <w:keepLines/>
      <w:spacing w:before="40"/>
      <w:outlineLvl w:val="5"/>
    </w:pPr>
    <w:rPr>
      <w:rFonts w:asciiTheme="majorHAnsi" w:eastAsiaTheme="majorEastAsia" w:hAnsiTheme="majorHAnsi" w:cstheme="majorBidi"/>
      <w:color w:val="999B30" w:themeColor="accent5"/>
    </w:rPr>
  </w:style>
  <w:style w:type="paragraph" w:styleId="Kop7">
    <w:name w:val="heading 7"/>
    <w:basedOn w:val="Standaard"/>
    <w:next w:val="Standaard"/>
    <w:link w:val="Kop7Char"/>
    <w:uiPriority w:val="9"/>
    <w:unhideWhenUsed/>
    <w:qFormat/>
    <w:rsid w:val="00B330F8"/>
    <w:pPr>
      <w:keepNext/>
      <w:keepLines/>
      <w:spacing w:before="40"/>
      <w:outlineLvl w:val="6"/>
    </w:pPr>
    <w:rPr>
      <w:rFonts w:asciiTheme="majorHAnsi" w:eastAsiaTheme="majorEastAsia" w:hAnsiTheme="majorHAnsi" w:cstheme="majorBidi"/>
      <w:b/>
      <w:iCs/>
      <w:color w:val="B43C25" w:themeColor="accent6"/>
    </w:rPr>
  </w:style>
  <w:style w:type="paragraph" w:styleId="Kop8">
    <w:name w:val="heading 8"/>
    <w:basedOn w:val="Standaard"/>
    <w:next w:val="Standaard"/>
    <w:link w:val="Kop8Char"/>
    <w:uiPriority w:val="9"/>
    <w:unhideWhenUsed/>
    <w:qFormat/>
    <w:rsid w:val="00B330F8"/>
    <w:pPr>
      <w:keepNext/>
      <w:keepLines/>
      <w:spacing w:before="40"/>
      <w:outlineLvl w:val="7"/>
    </w:pPr>
    <w:rPr>
      <w:rFonts w:asciiTheme="majorHAnsi" w:eastAsiaTheme="majorEastAsia" w:hAnsiTheme="majorHAnsi" w:cstheme="majorBidi"/>
      <w:b/>
      <w:color w:val="F7AC4B" w:themeColor="text1"/>
      <w:sz w:val="21"/>
      <w:szCs w:val="21"/>
    </w:rPr>
  </w:style>
  <w:style w:type="paragraph" w:styleId="Kop9">
    <w:name w:val="heading 9"/>
    <w:basedOn w:val="Standaard"/>
    <w:next w:val="Standaard"/>
    <w:link w:val="Kop9Char"/>
    <w:uiPriority w:val="9"/>
    <w:unhideWhenUsed/>
    <w:qFormat/>
    <w:rsid w:val="00B330F8"/>
    <w:pPr>
      <w:keepNext/>
      <w:keepLines/>
      <w:spacing w:before="40"/>
      <w:outlineLvl w:val="8"/>
    </w:pPr>
    <w:rPr>
      <w:rFonts w:asciiTheme="majorHAnsi" w:eastAsiaTheme="majorEastAsia" w:hAnsiTheme="majorHAnsi" w:cstheme="majorBidi"/>
      <w:i/>
      <w:iCs/>
      <w:color w:val="F7AC4B" w:themeColor="text1"/>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extraduiding">
    <w:name w:val="Cover extra duiding"/>
    <w:basedOn w:val="Standaard"/>
    <w:next w:val="Standaard"/>
    <w:link w:val="CoverextraduidingChar"/>
    <w:qFormat/>
    <w:rsid w:val="00B330F8"/>
    <w:pPr>
      <w:spacing w:before="400" w:line="216" w:lineRule="auto"/>
      <w:ind w:right="4820"/>
      <w:contextualSpacing/>
    </w:pPr>
    <w:rPr>
      <w:sz w:val="36"/>
    </w:rPr>
  </w:style>
  <w:style w:type="character" w:customStyle="1" w:styleId="CoverextraduidingChar">
    <w:name w:val="Cover extra duiding Char"/>
    <w:basedOn w:val="Standaardalinea-lettertype"/>
    <w:link w:val="Coverextraduiding"/>
    <w:rsid w:val="00B330F8"/>
    <w:rPr>
      <w:rFonts w:ascii="Lucida Sans Unicode" w:hAnsi="Lucida Sans Unicode"/>
      <w:sz w:val="36"/>
    </w:rPr>
  </w:style>
  <w:style w:type="paragraph" w:customStyle="1" w:styleId="intro-colofon">
    <w:name w:val="intro-colofon"/>
    <w:basedOn w:val="Standaard"/>
    <w:qFormat/>
    <w:rsid w:val="00B330F8"/>
    <w:pPr>
      <w:ind w:right="2580"/>
    </w:pPr>
  </w:style>
  <w:style w:type="paragraph" w:customStyle="1" w:styleId="voetnoot">
    <w:name w:val="voetnoot"/>
    <w:basedOn w:val="Standaard"/>
    <w:qFormat/>
    <w:rsid w:val="00B330F8"/>
    <w:pPr>
      <w:jc w:val="both"/>
    </w:pPr>
    <w:rPr>
      <w:color w:val="E1CA9B" w:themeColor="accent2"/>
      <w:sz w:val="20"/>
      <w:szCs w:val="16"/>
    </w:rPr>
  </w:style>
  <w:style w:type="character" w:customStyle="1" w:styleId="Kop1Char">
    <w:name w:val="Kop 1 Char"/>
    <w:basedOn w:val="Standaardalinea-lettertype"/>
    <w:link w:val="Kop1"/>
    <w:uiPriority w:val="9"/>
    <w:rsid w:val="00B330F8"/>
    <w:rPr>
      <w:rFonts w:asciiTheme="majorHAnsi" w:eastAsiaTheme="majorEastAsia" w:hAnsiTheme="majorHAnsi" w:cstheme="majorBidi"/>
      <w:b/>
      <w:color w:val="F7AC4B" w:themeColor="text1"/>
      <w:sz w:val="32"/>
      <w:szCs w:val="32"/>
    </w:rPr>
  </w:style>
  <w:style w:type="character" w:customStyle="1" w:styleId="Kop2Char">
    <w:name w:val="Kop 2 Char"/>
    <w:basedOn w:val="Standaardalinea-lettertype"/>
    <w:link w:val="Kop2"/>
    <w:uiPriority w:val="9"/>
    <w:rsid w:val="00B330F8"/>
    <w:rPr>
      <w:rFonts w:asciiTheme="majorHAnsi" w:eastAsiaTheme="majorEastAsia" w:hAnsiTheme="majorHAnsi" w:cstheme="majorBidi"/>
      <w:b/>
      <w:color w:val="2C2A29" w:themeColor="background1"/>
      <w:sz w:val="28"/>
      <w:szCs w:val="26"/>
    </w:rPr>
  </w:style>
  <w:style w:type="character" w:customStyle="1" w:styleId="Kop3Char">
    <w:name w:val="Kop 3 Char"/>
    <w:basedOn w:val="Standaardalinea-lettertype"/>
    <w:link w:val="Kop3"/>
    <w:uiPriority w:val="9"/>
    <w:rsid w:val="00B330F8"/>
    <w:rPr>
      <w:rFonts w:asciiTheme="majorHAnsi" w:eastAsiaTheme="majorEastAsia" w:hAnsiTheme="majorHAnsi" w:cstheme="majorBidi"/>
      <w:color w:val="2C2A29" w:themeColor="background1"/>
      <w:sz w:val="28"/>
      <w:szCs w:val="24"/>
    </w:rPr>
  </w:style>
  <w:style w:type="character" w:customStyle="1" w:styleId="Kop4Char">
    <w:name w:val="Kop 4 Char"/>
    <w:basedOn w:val="Standaardalinea-lettertype"/>
    <w:link w:val="Kop4"/>
    <w:uiPriority w:val="9"/>
    <w:rsid w:val="00B330F8"/>
    <w:rPr>
      <w:rFonts w:asciiTheme="majorHAnsi" w:eastAsiaTheme="majorEastAsia" w:hAnsiTheme="majorHAnsi" w:cstheme="majorBidi"/>
      <w:b/>
      <w:iCs/>
      <w:color w:val="6E8944" w:themeColor="accent4"/>
    </w:rPr>
  </w:style>
  <w:style w:type="character" w:customStyle="1" w:styleId="Kop5Char">
    <w:name w:val="Kop 5 Char"/>
    <w:basedOn w:val="Standaardalinea-lettertype"/>
    <w:link w:val="Kop5"/>
    <w:uiPriority w:val="9"/>
    <w:rsid w:val="00B330F8"/>
    <w:rPr>
      <w:rFonts w:asciiTheme="majorHAnsi" w:eastAsiaTheme="majorEastAsia" w:hAnsiTheme="majorHAnsi" w:cstheme="majorBidi"/>
      <w:b/>
      <w:color w:val="F08AA9" w:themeColor="accent1"/>
    </w:rPr>
  </w:style>
  <w:style w:type="character" w:customStyle="1" w:styleId="Kop6Char">
    <w:name w:val="Kop 6 Char"/>
    <w:basedOn w:val="Standaardalinea-lettertype"/>
    <w:link w:val="Kop6"/>
    <w:uiPriority w:val="9"/>
    <w:rsid w:val="00B330F8"/>
    <w:rPr>
      <w:rFonts w:asciiTheme="majorHAnsi" w:eastAsiaTheme="majorEastAsia" w:hAnsiTheme="majorHAnsi" w:cstheme="majorBidi"/>
      <w:color w:val="999B30" w:themeColor="accent5"/>
    </w:rPr>
  </w:style>
  <w:style w:type="character" w:customStyle="1" w:styleId="Kop7Char">
    <w:name w:val="Kop 7 Char"/>
    <w:basedOn w:val="Standaardalinea-lettertype"/>
    <w:link w:val="Kop7"/>
    <w:uiPriority w:val="9"/>
    <w:rsid w:val="00B330F8"/>
    <w:rPr>
      <w:rFonts w:asciiTheme="majorHAnsi" w:eastAsiaTheme="majorEastAsia" w:hAnsiTheme="majorHAnsi" w:cstheme="majorBidi"/>
      <w:b/>
      <w:iCs/>
      <w:color w:val="B43C25" w:themeColor="accent6"/>
    </w:rPr>
  </w:style>
  <w:style w:type="character" w:customStyle="1" w:styleId="Kop8Char">
    <w:name w:val="Kop 8 Char"/>
    <w:basedOn w:val="Standaardalinea-lettertype"/>
    <w:link w:val="Kop8"/>
    <w:uiPriority w:val="9"/>
    <w:rsid w:val="00B330F8"/>
    <w:rPr>
      <w:rFonts w:asciiTheme="majorHAnsi" w:eastAsiaTheme="majorEastAsia" w:hAnsiTheme="majorHAnsi" w:cstheme="majorBidi"/>
      <w:b/>
      <w:color w:val="F7AC4B" w:themeColor="text1"/>
      <w:sz w:val="21"/>
      <w:szCs w:val="21"/>
    </w:rPr>
  </w:style>
  <w:style w:type="character" w:customStyle="1" w:styleId="Kop9Char">
    <w:name w:val="Kop 9 Char"/>
    <w:basedOn w:val="Standaardalinea-lettertype"/>
    <w:link w:val="Kop9"/>
    <w:uiPriority w:val="9"/>
    <w:rsid w:val="00B330F8"/>
    <w:rPr>
      <w:rFonts w:asciiTheme="majorHAnsi" w:eastAsiaTheme="majorEastAsia" w:hAnsiTheme="majorHAnsi" w:cstheme="majorBidi"/>
      <w:i/>
      <w:iCs/>
      <w:color w:val="F7AC4B" w:themeColor="text1"/>
      <w:sz w:val="21"/>
      <w:szCs w:val="21"/>
    </w:rPr>
  </w:style>
  <w:style w:type="character" w:styleId="Paginanummer">
    <w:name w:val="page number"/>
    <w:basedOn w:val="Standaardalinea-lettertype"/>
    <w:uiPriority w:val="99"/>
    <w:qFormat/>
    <w:rsid w:val="00B330F8"/>
    <w:rPr>
      <w:b w:val="0"/>
      <w:i w:val="0"/>
      <w:color w:val="2C2A29" w:themeColor="background1"/>
      <w:sz w:val="24"/>
    </w:rPr>
  </w:style>
  <w:style w:type="paragraph" w:styleId="Titel">
    <w:name w:val="Title"/>
    <w:basedOn w:val="Standaard"/>
    <w:next w:val="Standaard"/>
    <w:link w:val="TitelChar"/>
    <w:uiPriority w:val="10"/>
    <w:qFormat/>
    <w:rsid w:val="00B330F8"/>
    <w:pPr>
      <w:spacing w:before="2200" w:line="216" w:lineRule="auto"/>
      <w:contextualSpacing/>
    </w:pPr>
    <w:rPr>
      <w:rFonts w:asciiTheme="majorHAnsi" w:eastAsiaTheme="majorEastAsia" w:hAnsiTheme="majorHAnsi" w:cstheme="majorBidi"/>
      <w:b/>
      <w:color w:val="2C2A29" w:themeColor="background1"/>
      <w:sz w:val="48"/>
      <w:szCs w:val="56"/>
    </w:rPr>
  </w:style>
  <w:style w:type="character" w:customStyle="1" w:styleId="TitelChar">
    <w:name w:val="Titel Char"/>
    <w:basedOn w:val="Standaardalinea-lettertype"/>
    <w:link w:val="Titel"/>
    <w:uiPriority w:val="10"/>
    <w:rsid w:val="00B330F8"/>
    <w:rPr>
      <w:rFonts w:asciiTheme="majorHAnsi" w:eastAsiaTheme="majorEastAsia" w:hAnsiTheme="majorHAnsi" w:cstheme="majorBidi"/>
      <w:b/>
      <w:color w:val="2C2A29" w:themeColor="background1"/>
      <w:sz w:val="48"/>
      <w:szCs w:val="56"/>
    </w:rPr>
  </w:style>
  <w:style w:type="paragraph" w:styleId="Ondertitel">
    <w:name w:val="Subtitle"/>
    <w:basedOn w:val="Standaard"/>
    <w:next w:val="Standaard"/>
    <w:link w:val="OndertitelChar"/>
    <w:uiPriority w:val="11"/>
    <w:qFormat/>
    <w:rsid w:val="00B330F8"/>
    <w:pPr>
      <w:numPr>
        <w:ilvl w:val="1"/>
      </w:numPr>
      <w:spacing w:line="216" w:lineRule="auto"/>
    </w:pPr>
    <w:rPr>
      <w:rFonts w:asciiTheme="minorHAnsi" w:eastAsiaTheme="minorEastAsia" w:hAnsiTheme="minorHAnsi"/>
      <w:color w:val="2C2A29" w:themeColor="background1"/>
      <w:sz w:val="48"/>
    </w:rPr>
  </w:style>
  <w:style w:type="character" w:customStyle="1" w:styleId="OndertitelChar">
    <w:name w:val="Ondertitel Char"/>
    <w:basedOn w:val="Standaardalinea-lettertype"/>
    <w:link w:val="Ondertitel"/>
    <w:uiPriority w:val="11"/>
    <w:rsid w:val="00B330F8"/>
    <w:rPr>
      <w:rFonts w:eastAsiaTheme="minorEastAsia"/>
      <w:color w:val="2C2A29" w:themeColor="background1"/>
      <w:sz w:val="48"/>
    </w:rPr>
  </w:style>
  <w:style w:type="character" w:styleId="Zwaar">
    <w:name w:val="Strong"/>
    <w:basedOn w:val="Standaardalinea-lettertype"/>
    <w:uiPriority w:val="22"/>
    <w:qFormat/>
    <w:rsid w:val="00B330F8"/>
    <w:rPr>
      <w:b/>
      <w:bCs/>
    </w:rPr>
  </w:style>
  <w:style w:type="paragraph" w:styleId="Lijstalinea">
    <w:name w:val="List Paragraph"/>
    <w:basedOn w:val="Standaard"/>
    <w:uiPriority w:val="34"/>
    <w:qFormat/>
    <w:rsid w:val="00B330F8"/>
    <w:pPr>
      <w:numPr>
        <w:numId w:val="1"/>
      </w:numPr>
      <w:contextualSpacing/>
    </w:pPr>
  </w:style>
  <w:style w:type="paragraph" w:styleId="Koptekst">
    <w:name w:val="header"/>
    <w:basedOn w:val="Standaard"/>
    <w:link w:val="KoptekstChar"/>
    <w:uiPriority w:val="99"/>
    <w:unhideWhenUsed/>
    <w:rsid w:val="001D21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21A6"/>
    <w:rPr>
      <w:rFonts w:ascii="Lucida Sans Unicode" w:hAnsi="Lucida Sans Unicode"/>
    </w:rPr>
  </w:style>
  <w:style w:type="paragraph" w:styleId="Voettekst">
    <w:name w:val="footer"/>
    <w:basedOn w:val="Standaard"/>
    <w:link w:val="VoettekstChar"/>
    <w:uiPriority w:val="99"/>
    <w:unhideWhenUsed/>
    <w:rsid w:val="001D21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D21A6"/>
    <w:rPr>
      <w:rFonts w:ascii="Lucida Sans Unicode" w:hAnsi="Lucida Sans Unicode"/>
    </w:rPr>
  </w:style>
  <w:style w:type="character" w:styleId="Verwijzingopmerking">
    <w:name w:val="annotation reference"/>
    <w:basedOn w:val="Standaardalinea-lettertype"/>
    <w:uiPriority w:val="99"/>
    <w:semiHidden/>
    <w:unhideWhenUsed/>
    <w:rsid w:val="000923AD"/>
    <w:rPr>
      <w:sz w:val="16"/>
      <w:szCs w:val="16"/>
    </w:rPr>
  </w:style>
  <w:style w:type="paragraph" w:styleId="Tekstopmerking">
    <w:name w:val="annotation text"/>
    <w:basedOn w:val="Standaard"/>
    <w:link w:val="TekstopmerkingChar"/>
    <w:uiPriority w:val="99"/>
    <w:semiHidden/>
    <w:unhideWhenUsed/>
    <w:rsid w:val="000923A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923AD"/>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rsid w:val="000923AD"/>
    <w:rPr>
      <w:b/>
      <w:bCs/>
    </w:rPr>
  </w:style>
  <w:style w:type="character" w:customStyle="1" w:styleId="OnderwerpvanopmerkingChar">
    <w:name w:val="Onderwerp van opmerking Char"/>
    <w:basedOn w:val="TekstopmerkingChar"/>
    <w:link w:val="Onderwerpvanopmerking"/>
    <w:uiPriority w:val="99"/>
    <w:semiHidden/>
    <w:rsid w:val="000923AD"/>
    <w:rPr>
      <w:rFonts w:ascii="Lucida Sans Unicode" w:hAnsi="Lucida Sans Unicode"/>
      <w:b/>
      <w:bCs/>
      <w:sz w:val="20"/>
      <w:szCs w:val="20"/>
    </w:rPr>
  </w:style>
  <w:style w:type="character" w:styleId="Hyperlink">
    <w:name w:val="Hyperlink"/>
    <w:basedOn w:val="Standaardalinea-lettertype"/>
    <w:uiPriority w:val="99"/>
    <w:unhideWhenUsed/>
    <w:rsid w:val="000923AD"/>
    <w:rPr>
      <w:color w:val="EE7454" w:themeColor="hyperlink"/>
      <w:u w:val="single"/>
    </w:rPr>
  </w:style>
  <w:style w:type="character" w:styleId="Onopgelostemelding">
    <w:name w:val="Unresolved Mention"/>
    <w:basedOn w:val="Standaardalinea-lettertype"/>
    <w:uiPriority w:val="99"/>
    <w:unhideWhenUsed/>
    <w:rsid w:val="000923AD"/>
    <w:rPr>
      <w:color w:val="605E5C"/>
      <w:shd w:val="clear" w:color="auto" w:fill="E1DFDD"/>
    </w:rPr>
  </w:style>
  <w:style w:type="character" w:styleId="Tekstvantijdelijkeaanduiding">
    <w:name w:val="Placeholder Text"/>
    <w:basedOn w:val="Standaardalinea-lettertype"/>
    <w:uiPriority w:val="99"/>
    <w:semiHidden/>
    <w:rsid w:val="002F446F"/>
    <w:rPr>
      <w:color w:val="808080"/>
    </w:rPr>
  </w:style>
  <w:style w:type="paragraph" w:styleId="Revisie">
    <w:name w:val="Revision"/>
    <w:hidden/>
    <w:uiPriority w:val="99"/>
    <w:semiHidden/>
    <w:rsid w:val="00A02C11"/>
    <w:pPr>
      <w:spacing w:after="0" w:line="240" w:lineRule="auto"/>
    </w:pPr>
    <w:rPr>
      <w:rFonts w:ascii="Lucida Sans Unicode" w:hAnsi="Lucida Sans Unicode"/>
    </w:rPr>
  </w:style>
  <w:style w:type="table" w:styleId="Tabelraster">
    <w:name w:val="Table Grid"/>
    <w:basedOn w:val="Standaardtabel"/>
    <w:uiPriority w:val="39"/>
    <w:rsid w:val="00984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D07501"/>
    <w:rPr>
      <w:color w:val="F4D15F" w:themeColor="followedHyperlink"/>
      <w:u w:val="single"/>
    </w:rPr>
  </w:style>
  <w:style w:type="character" w:customStyle="1" w:styleId="normaltextrun">
    <w:name w:val="normaltextrun"/>
    <w:basedOn w:val="Standaardalinea-lettertype"/>
    <w:rsid w:val="00572A3F"/>
  </w:style>
  <w:style w:type="character" w:styleId="Vermelding">
    <w:name w:val="Mention"/>
    <w:basedOn w:val="Standaardalinea-lettertype"/>
    <w:uiPriority w:val="99"/>
    <w:unhideWhenUsed/>
    <w:rsid w:val="00982EA9"/>
    <w:rPr>
      <w:color w:val="2B579A"/>
      <w:shd w:val="clear" w:color="auto" w:fill="E1DFDD"/>
    </w:rPr>
  </w:style>
  <w:style w:type="paragraph" w:customStyle="1" w:styleId="paragraph">
    <w:name w:val="paragraph"/>
    <w:basedOn w:val="Standaard"/>
    <w:rsid w:val="00970FEC"/>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eop">
    <w:name w:val="eop"/>
    <w:basedOn w:val="Standaardalinea-lettertype"/>
    <w:rsid w:val="00970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96584">
      <w:bodyDiv w:val="1"/>
      <w:marLeft w:val="0"/>
      <w:marRight w:val="0"/>
      <w:marTop w:val="0"/>
      <w:marBottom w:val="0"/>
      <w:divBdr>
        <w:top w:val="none" w:sz="0" w:space="0" w:color="auto"/>
        <w:left w:val="none" w:sz="0" w:space="0" w:color="auto"/>
        <w:bottom w:val="none" w:sz="0" w:space="0" w:color="auto"/>
        <w:right w:val="none" w:sz="0" w:space="0" w:color="auto"/>
      </w:divBdr>
      <w:divsChild>
        <w:div w:id="140006490">
          <w:marLeft w:val="0"/>
          <w:marRight w:val="0"/>
          <w:marTop w:val="0"/>
          <w:marBottom w:val="0"/>
          <w:divBdr>
            <w:top w:val="none" w:sz="0" w:space="0" w:color="auto"/>
            <w:left w:val="none" w:sz="0" w:space="0" w:color="auto"/>
            <w:bottom w:val="none" w:sz="0" w:space="0" w:color="auto"/>
            <w:right w:val="none" w:sz="0" w:space="0" w:color="auto"/>
          </w:divBdr>
        </w:div>
        <w:div w:id="1494683029">
          <w:marLeft w:val="0"/>
          <w:marRight w:val="0"/>
          <w:marTop w:val="0"/>
          <w:marBottom w:val="0"/>
          <w:divBdr>
            <w:top w:val="none" w:sz="0" w:space="0" w:color="auto"/>
            <w:left w:val="none" w:sz="0" w:space="0" w:color="auto"/>
            <w:bottom w:val="none" w:sz="0" w:space="0" w:color="auto"/>
            <w:right w:val="none" w:sz="0" w:space="0" w:color="auto"/>
          </w:divBdr>
        </w:div>
      </w:divsChild>
    </w:div>
    <w:div w:id="1131481823">
      <w:bodyDiv w:val="1"/>
      <w:marLeft w:val="0"/>
      <w:marRight w:val="0"/>
      <w:marTop w:val="0"/>
      <w:marBottom w:val="0"/>
      <w:divBdr>
        <w:top w:val="none" w:sz="0" w:space="0" w:color="auto"/>
        <w:left w:val="none" w:sz="0" w:space="0" w:color="auto"/>
        <w:bottom w:val="none" w:sz="0" w:space="0" w:color="auto"/>
        <w:right w:val="none" w:sz="0" w:space="0" w:color="auto"/>
      </w:divBdr>
      <w:divsChild>
        <w:div w:id="231933080">
          <w:marLeft w:val="1469"/>
          <w:marRight w:val="0"/>
          <w:marTop w:val="0"/>
          <w:marBottom w:val="0"/>
          <w:divBdr>
            <w:top w:val="none" w:sz="0" w:space="0" w:color="auto"/>
            <w:left w:val="none" w:sz="0" w:space="0" w:color="auto"/>
            <w:bottom w:val="none" w:sz="0" w:space="0" w:color="auto"/>
            <w:right w:val="none" w:sz="0" w:space="0" w:color="auto"/>
          </w:divBdr>
        </w:div>
        <w:div w:id="482700377">
          <w:marLeft w:val="1469"/>
          <w:marRight w:val="0"/>
          <w:marTop w:val="0"/>
          <w:marBottom w:val="0"/>
          <w:divBdr>
            <w:top w:val="none" w:sz="0" w:space="0" w:color="auto"/>
            <w:left w:val="none" w:sz="0" w:space="0" w:color="auto"/>
            <w:bottom w:val="none" w:sz="0" w:space="0" w:color="auto"/>
            <w:right w:val="none" w:sz="0" w:space="0" w:color="auto"/>
          </w:divBdr>
        </w:div>
        <w:div w:id="542250901">
          <w:marLeft w:val="1469"/>
          <w:marRight w:val="0"/>
          <w:marTop w:val="0"/>
          <w:marBottom w:val="0"/>
          <w:divBdr>
            <w:top w:val="none" w:sz="0" w:space="0" w:color="auto"/>
            <w:left w:val="none" w:sz="0" w:space="0" w:color="auto"/>
            <w:bottom w:val="none" w:sz="0" w:space="0" w:color="auto"/>
            <w:right w:val="none" w:sz="0" w:space="0" w:color="auto"/>
          </w:divBdr>
        </w:div>
        <w:div w:id="649333164">
          <w:marLeft w:val="1469"/>
          <w:marRight w:val="0"/>
          <w:marTop w:val="0"/>
          <w:marBottom w:val="0"/>
          <w:divBdr>
            <w:top w:val="none" w:sz="0" w:space="0" w:color="auto"/>
            <w:left w:val="none" w:sz="0" w:space="0" w:color="auto"/>
            <w:bottom w:val="none" w:sz="0" w:space="0" w:color="auto"/>
            <w:right w:val="none" w:sz="0" w:space="0" w:color="auto"/>
          </w:divBdr>
        </w:div>
        <w:div w:id="678198444">
          <w:marLeft w:val="1469"/>
          <w:marRight w:val="0"/>
          <w:marTop w:val="0"/>
          <w:marBottom w:val="0"/>
          <w:divBdr>
            <w:top w:val="none" w:sz="0" w:space="0" w:color="auto"/>
            <w:left w:val="none" w:sz="0" w:space="0" w:color="auto"/>
            <w:bottom w:val="none" w:sz="0" w:space="0" w:color="auto"/>
            <w:right w:val="none" w:sz="0" w:space="0" w:color="auto"/>
          </w:divBdr>
        </w:div>
        <w:div w:id="964234906">
          <w:marLeft w:val="274"/>
          <w:marRight w:val="0"/>
          <w:marTop w:val="0"/>
          <w:marBottom w:val="0"/>
          <w:divBdr>
            <w:top w:val="none" w:sz="0" w:space="0" w:color="auto"/>
            <w:left w:val="none" w:sz="0" w:space="0" w:color="auto"/>
            <w:bottom w:val="none" w:sz="0" w:space="0" w:color="auto"/>
            <w:right w:val="none" w:sz="0" w:space="0" w:color="auto"/>
          </w:divBdr>
        </w:div>
        <w:div w:id="1316495043">
          <w:marLeft w:val="1469"/>
          <w:marRight w:val="0"/>
          <w:marTop w:val="0"/>
          <w:marBottom w:val="0"/>
          <w:divBdr>
            <w:top w:val="none" w:sz="0" w:space="0" w:color="auto"/>
            <w:left w:val="none" w:sz="0" w:space="0" w:color="auto"/>
            <w:bottom w:val="none" w:sz="0" w:space="0" w:color="auto"/>
            <w:right w:val="none" w:sz="0" w:space="0" w:color="auto"/>
          </w:divBdr>
        </w:div>
        <w:div w:id="1670476446">
          <w:marLeft w:val="274"/>
          <w:marRight w:val="0"/>
          <w:marTop w:val="0"/>
          <w:marBottom w:val="0"/>
          <w:divBdr>
            <w:top w:val="none" w:sz="0" w:space="0" w:color="auto"/>
            <w:left w:val="none" w:sz="0" w:space="0" w:color="auto"/>
            <w:bottom w:val="none" w:sz="0" w:space="0" w:color="auto"/>
            <w:right w:val="none" w:sz="0" w:space="0" w:color="auto"/>
          </w:divBdr>
        </w:div>
      </w:divsChild>
    </w:div>
    <w:div w:id="1316642832">
      <w:bodyDiv w:val="1"/>
      <w:marLeft w:val="0"/>
      <w:marRight w:val="0"/>
      <w:marTop w:val="0"/>
      <w:marBottom w:val="0"/>
      <w:divBdr>
        <w:top w:val="none" w:sz="0" w:space="0" w:color="auto"/>
        <w:left w:val="none" w:sz="0" w:space="0" w:color="auto"/>
        <w:bottom w:val="none" w:sz="0" w:space="0" w:color="auto"/>
        <w:right w:val="none" w:sz="0" w:space="0" w:color="auto"/>
      </w:divBdr>
      <w:divsChild>
        <w:div w:id="8532829">
          <w:marLeft w:val="274"/>
          <w:marRight w:val="0"/>
          <w:marTop w:val="0"/>
          <w:marBottom w:val="0"/>
          <w:divBdr>
            <w:top w:val="none" w:sz="0" w:space="0" w:color="auto"/>
            <w:left w:val="none" w:sz="0" w:space="0" w:color="auto"/>
            <w:bottom w:val="none" w:sz="0" w:space="0" w:color="auto"/>
            <w:right w:val="none" w:sz="0" w:space="0" w:color="auto"/>
          </w:divBdr>
        </w:div>
        <w:div w:id="151220103">
          <w:marLeft w:val="1469"/>
          <w:marRight w:val="0"/>
          <w:marTop w:val="0"/>
          <w:marBottom w:val="0"/>
          <w:divBdr>
            <w:top w:val="none" w:sz="0" w:space="0" w:color="auto"/>
            <w:left w:val="none" w:sz="0" w:space="0" w:color="auto"/>
            <w:bottom w:val="none" w:sz="0" w:space="0" w:color="auto"/>
            <w:right w:val="none" w:sz="0" w:space="0" w:color="auto"/>
          </w:divBdr>
        </w:div>
        <w:div w:id="906496608">
          <w:marLeft w:val="274"/>
          <w:marRight w:val="0"/>
          <w:marTop w:val="0"/>
          <w:marBottom w:val="0"/>
          <w:divBdr>
            <w:top w:val="none" w:sz="0" w:space="0" w:color="auto"/>
            <w:left w:val="none" w:sz="0" w:space="0" w:color="auto"/>
            <w:bottom w:val="none" w:sz="0" w:space="0" w:color="auto"/>
            <w:right w:val="none" w:sz="0" w:space="0" w:color="auto"/>
          </w:divBdr>
        </w:div>
        <w:div w:id="1311406190">
          <w:marLeft w:val="1469"/>
          <w:marRight w:val="0"/>
          <w:marTop w:val="0"/>
          <w:marBottom w:val="0"/>
          <w:divBdr>
            <w:top w:val="none" w:sz="0" w:space="0" w:color="auto"/>
            <w:left w:val="none" w:sz="0" w:space="0" w:color="auto"/>
            <w:bottom w:val="none" w:sz="0" w:space="0" w:color="auto"/>
            <w:right w:val="none" w:sz="0" w:space="0" w:color="auto"/>
          </w:divBdr>
        </w:div>
        <w:div w:id="1431193807">
          <w:marLeft w:val="1469"/>
          <w:marRight w:val="0"/>
          <w:marTop w:val="0"/>
          <w:marBottom w:val="0"/>
          <w:divBdr>
            <w:top w:val="none" w:sz="0" w:space="0" w:color="auto"/>
            <w:left w:val="none" w:sz="0" w:space="0" w:color="auto"/>
            <w:bottom w:val="none" w:sz="0" w:space="0" w:color="auto"/>
            <w:right w:val="none" w:sz="0" w:space="0" w:color="auto"/>
          </w:divBdr>
        </w:div>
        <w:div w:id="1706833186">
          <w:marLeft w:val="1469"/>
          <w:marRight w:val="0"/>
          <w:marTop w:val="0"/>
          <w:marBottom w:val="0"/>
          <w:divBdr>
            <w:top w:val="none" w:sz="0" w:space="0" w:color="auto"/>
            <w:left w:val="none" w:sz="0" w:space="0" w:color="auto"/>
            <w:bottom w:val="none" w:sz="0" w:space="0" w:color="auto"/>
            <w:right w:val="none" w:sz="0" w:space="0" w:color="auto"/>
          </w:divBdr>
        </w:div>
        <w:div w:id="1791852430">
          <w:marLeft w:val="1469"/>
          <w:marRight w:val="0"/>
          <w:marTop w:val="0"/>
          <w:marBottom w:val="0"/>
          <w:divBdr>
            <w:top w:val="none" w:sz="0" w:space="0" w:color="auto"/>
            <w:left w:val="none" w:sz="0" w:space="0" w:color="auto"/>
            <w:bottom w:val="none" w:sz="0" w:space="0" w:color="auto"/>
            <w:right w:val="none" w:sz="0" w:space="0" w:color="auto"/>
          </w:divBdr>
        </w:div>
        <w:div w:id="1800492979">
          <w:marLeft w:val="274"/>
          <w:marRight w:val="0"/>
          <w:marTop w:val="0"/>
          <w:marBottom w:val="0"/>
          <w:divBdr>
            <w:top w:val="none" w:sz="0" w:space="0" w:color="auto"/>
            <w:left w:val="none" w:sz="0" w:space="0" w:color="auto"/>
            <w:bottom w:val="none" w:sz="0" w:space="0" w:color="auto"/>
            <w:right w:val="none" w:sz="0" w:space="0" w:color="auto"/>
          </w:divBdr>
        </w:div>
        <w:div w:id="2066053991">
          <w:marLeft w:val="274"/>
          <w:marRight w:val="0"/>
          <w:marTop w:val="0"/>
          <w:marBottom w:val="0"/>
          <w:divBdr>
            <w:top w:val="none" w:sz="0" w:space="0" w:color="auto"/>
            <w:left w:val="none" w:sz="0" w:space="0" w:color="auto"/>
            <w:bottom w:val="none" w:sz="0" w:space="0" w:color="auto"/>
            <w:right w:val="none" w:sz="0" w:space="0" w:color="auto"/>
          </w:divBdr>
        </w:div>
      </w:divsChild>
    </w:div>
    <w:div w:id="1676303420">
      <w:bodyDiv w:val="1"/>
      <w:marLeft w:val="0"/>
      <w:marRight w:val="0"/>
      <w:marTop w:val="0"/>
      <w:marBottom w:val="0"/>
      <w:divBdr>
        <w:top w:val="none" w:sz="0" w:space="0" w:color="auto"/>
        <w:left w:val="none" w:sz="0" w:space="0" w:color="auto"/>
        <w:bottom w:val="none" w:sz="0" w:space="0" w:color="auto"/>
        <w:right w:val="none" w:sz="0" w:space="0" w:color="auto"/>
      </w:divBdr>
    </w:div>
    <w:div w:id="1684239362">
      <w:bodyDiv w:val="1"/>
      <w:marLeft w:val="0"/>
      <w:marRight w:val="0"/>
      <w:marTop w:val="0"/>
      <w:marBottom w:val="0"/>
      <w:divBdr>
        <w:top w:val="none" w:sz="0" w:space="0" w:color="auto"/>
        <w:left w:val="none" w:sz="0" w:space="0" w:color="auto"/>
        <w:bottom w:val="none" w:sz="0" w:space="0" w:color="auto"/>
        <w:right w:val="none" w:sz="0" w:space="0" w:color="auto"/>
      </w:divBdr>
      <w:divsChild>
        <w:div w:id="350030816">
          <w:marLeft w:val="1469"/>
          <w:marRight w:val="0"/>
          <w:marTop w:val="0"/>
          <w:marBottom w:val="0"/>
          <w:divBdr>
            <w:top w:val="none" w:sz="0" w:space="0" w:color="auto"/>
            <w:left w:val="none" w:sz="0" w:space="0" w:color="auto"/>
            <w:bottom w:val="none" w:sz="0" w:space="0" w:color="auto"/>
            <w:right w:val="none" w:sz="0" w:space="0" w:color="auto"/>
          </w:divBdr>
        </w:div>
        <w:div w:id="369106939">
          <w:marLeft w:val="274"/>
          <w:marRight w:val="0"/>
          <w:marTop w:val="0"/>
          <w:marBottom w:val="0"/>
          <w:divBdr>
            <w:top w:val="none" w:sz="0" w:space="0" w:color="auto"/>
            <w:left w:val="none" w:sz="0" w:space="0" w:color="auto"/>
            <w:bottom w:val="none" w:sz="0" w:space="0" w:color="auto"/>
            <w:right w:val="none" w:sz="0" w:space="0" w:color="auto"/>
          </w:divBdr>
        </w:div>
        <w:div w:id="759300591">
          <w:marLeft w:val="1469"/>
          <w:marRight w:val="0"/>
          <w:marTop w:val="0"/>
          <w:marBottom w:val="0"/>
          <w:divBdr>
            <w:top w:val="none" w:sz="0" w:space="0" w:color="auto"/>
            <w:left w:val="none" w:sz="0" w:space="0" w:color="auto"/>
            <w:bottom w:val="none" w:sz="0" w:space="0" w:color="auto"/>
            <w:right w:val="none" w:sz="0" w:space="0" w:color="auto"/>
          </w:divBdr>
        </w:div>
        <w:div w:id="798914574">
          <w:marLeft w:val="1469"/>
          <w:marRight w:val="0"/>
          <w:marTop w:val="0"/>
          <w:marBottom w:val="0"/>
          <w:divBdr>
            <w:top w:val="none" w:sz="0" w:space="0" w:color="auto"/>
            <w:left w:val="none" w:sz="0" w:space="0" w:color="auto"/>
            <w:bottom w:val="none" w:sz="0" w:space="0" w:color="auto"/>
            <w:right w:val="none" w:sz="0" w:space="0" w:color="auto"/>
          </w:divBdr>
        </w:div>
        <w:div w:id="883912100">
          <w:marLeft w:val="1469"/>
          <w:marRight w:val="0"/>
          <w:marTop w:val="0"/>
          <w:marBottom w:val="0"/>
          <w:divBdr>
            <w:top w:val="none" w:sz="0" w:space="0" w:color="auto"/>
            <w:left w:val="none" w:sz="0" w:space="0" w:color="auto"/>
            <w:bottom w:val="none" w:sz="0" w:space="0" w:color="auto"/>
            <w:right w:val="none" w:sz="0" w:space="0" w:color="auto"/>
          </w:divBdr>
        </w:div>
        <w:div w:id="1135876020">
          <w:marLeft w:val="1469"/>
          <w:marRight w:val="0"/>
          <w:marTop w:val="0"/>
          <w:marBottom w:val="0"/>
          <w:divBdr>
            <w:top w:val="none" w:sz="0" w:space="0" w:color="auto"/>
            <w:left w:val="none" w:sz="0" w:space="0" w:color="auto"/>
            <w:bottom w:val="none" w:sz="0" w:space="0" w:color="auto"/>
            <w:right w:val="none" w:sz="0" w:space="0" w:color="auto"/>
          </w:divBdr>
        </w:div>
        <w:div w:id="1299454824">
          <w:marLeft w:val="274"/>
          <w:marRight w:val="0"/>
          <w:marTop w:val="0"/>
          <w:marBottom w:val="0"/>
          <w:divBdr>
            <w:top w:val="none" w:sz="0" w:space="0" w:color="auto"/>
            <w:left w:val="none" w:sz="0" w:space="0" w:color="auto"/>
            <w:bottom w:val="none" w:sz="0" w:space="0" w:color="auto"/>
            <w:right w:val="none" w:sz="0" w:space="0" w:color="auto"/>
          </w:divBdr>
        </w:div>
        <w:div w:id="1458715008">
          <w:marLeft w:val="1469"/>
          <w:marRight w:val="0"/>
          <w:marTop w:val="0"/>
          <w:marBottom w:val="0"/>
          <w:divBdr>
            <w:top w:val="none" w:sz="0" w:space="0" w:color="auto"/>
            <w:left w:val="none" w:sz="0" w:space="0" w:color="auto"/>
            <w:bottom w:val="none" w:sz="0" w:space="0" w:color="auto"/>
            <w:right w:val="none" w:sz="0" w:space="0" w:color="auto"/>
          </w:divBdr>
        </w:div>
        <w:div w:id="1869293848">
          <w:marLeft w:val="274"/>
          <w:marRight w:val="0"/>
          <w:marTop w:val="0"/>
          <w:marBottom w:val="0"/>
          <w:divBdr>
            <w:top w:val="none" w:sz="0" w:space="0" w:color="auto"/>
            <w:left w:val="none" w:sz="0" w:space="0" w:color="auto"/>
            <w:bottom w:val="none" w:sz="0" w:space="0" w:color="auto"/>
            <w:right w:val="none" w:sz="0" w:space="0" w:color="auto"/>
          </w:divBdr>
        </w:div>
        <w:div w:id="188763772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ewegenopverwijzing.b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ewegenbijziekte.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zondleven.be/projecten/bewegen-op-verwijzing/voor-artsen-stel-een-verwijsbrief-op/het-is-bewezen-bewegen-op-verwijzing-w%C3%A9rk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ezondleven.be/projecten/bewegen-op-verwijzing/voor-artsen-stel-een-verwijsbrief-op/het-is-bewezen-bewegen-op-verwijzing-w%C3%A9rk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www.uitinpelt.be/activiteiten/detail/959/bewegen-op-verwijzin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customXml" Target="../../customXml/item6.xml"/><Relationship Id="rId7" Type="http://schemas.openxmlformats.org/officeDocument/2006/relationships/fontTable" Target="fontTable.xml"/><Relationship Id="rId2" Type="http://schemas.openxmlformats.org/officeDocument/2006/relationships/customXml" Target="../../customXml/item5.xml"/><Relationship Id="rId1" Type="http://schemas.openxmlformats.org/officeDocument/2006/relationships/customXml" Target="../../customXml/item4.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A1CB8A4F-E77B-4B01-AF8E-AA8C857CCA4F}"/>
      </w:docPartPr>
      <w:docPartBody>
        <w:p w:rsidR="00DD6676" w:rsidRDefault="00CB0500">
          <w:r w:rsidRPr="003C45F3">
            <w:rPr>
              <w:rStyle w:val="Tekstvantijdelijkeaanduiding"/>
            </w:rPr>
            <w:t>Klik of tik om tekst in te voeren.</w:t>
          </w:r>
        </w:p>
      </w:docPartBody>
    </w:docPart>
    <w:docPart>
      <w:docPartPr>
        <w:name w:val="FF833DAFE24C4D9EAEC1DB772FAC908E"/>
        <w:category>
          <w:name w:val="Algemeen"/>
          <w:gallery w:val="placeholder"/>
        </w:category>
        <w:types>
          <w:type w:val="bbPlcHdr"/>
        </w:types>
        <w:behaviors>
          <w:behavior w:val="content"/>
        </w:behaviors>
        <w:guid w:val="{59481296-7A66-4349-BDA2-6C350BC6785C}"/>
      </w:docPartPr>
      <w:docPartBody>
        <w:p w:rsidR="0012420F" w:rsidRDefault="00DD6676" w:rsidP="00DD6676">
          <w:pPr>
            <w:pStyle w:val="FF833DAFE24C4D9EAEC1DB772FAC908E"/>
          </w:pPr>
          <w:r w:rsidRPr="00C87112">
            <w:rPr>
              <w:rStyle w:val="Tekstvantijdelijkeaanduiding"/>
            </w:rPr>
            <w:t>Klik of tik om tekst in te voeren.</w:t>
          </w:r>
        </w:p>
      </w:docPartBody>
    </w:docPart>
    <w:docPart>
      <w:docPartPr>
        <w:name w:val="A22DE1B9DBEA4436BA7F086421A4EDFF"/>
        <w:category>
          <w:name w:val="Algemeen"/>
          <w:gallery w:val="placeholder"/>
        </w:category>
        <w:types>
          <w:type w:val="bbPlcHdr"/>
        </w:types>
        <w:behaviors>
          <w:behavior w:val="content"/>
        </w:behaviors>
        <w:guid w:val="{71D2E3D5-0740-4E3C-B05C-F2ADEA1A1A09}"/>
      </w:docPartPr>
      <w:docPartBody>
        <w:p w:rsidR="0012420F" w:rsidRDefault="00DD6676" w:rsidP="00DD6676">
          <w:pPr>
            <w:pStyle w:val="A22DE1B9DBEA4436BA7F086421A4EDFF"/>
          </w:pPr>
          <w:r w:rsidRPr="003C45F3">
            <w:rPr>
              <w:rStyle w:val="Tekstvantijdelijkeaanduiding"/>
            </w:rPr>
            <w:t>Klik of tik om tekst in te voeren.</w:t>
          </w:r>
        </w:p>
      </w:docPartBody>
    </w:docPart>
    <w:docPart>
      <w:docPartPr>
        <w:name w:val="DFC0B833D61046BCB7ABA73EB547F7E9"/>
        <w:category>
          <w:name w:val="Algemeen"/>
          <w:gallery w:val="placeholder"/>
        </w:category>
        <w:types>
          <w:type w:val="bbPlcHdr"/>
        </w:types>
        <w:behaviors>
          <w:behavior w:val="content"/>
        </w:behaviors>
        <w:guid w:val="{B55B715C-FD57-43B4-9EB1-CFDD4DF57DEF}"/>
      </w:docPartPr>
      <w:docPartBody>
        <w:p w:rsidR="0012420F" w:rsidRDefault="00DD6676" w:rsidP="00DD6676">
          <w:pPr>
            <w:pStyle w:val="DFC0B833D61046BCB7ABA73EB547F7E9"/>
          </w:pPr>
          <w:r w:rsidRPr="003C45F3">
            <w:rPr>
              <w:rStyle w:val="Tekstvantijdelijkeaanduiding"/>
            </w:rPr>
            <w:t>Klik of tik om tekst in te voeren.</w:t>
          </w:r>
        </w:p>
      </w:docPartBody>
    </w:docPart>
    <w:docPart>
      <w:docPartPr>
        <w:name w:val="31C67C406A0A42B58ED33F74B996A0FA"/>
        <w:category>
          <w:name w:val="Algemeen"/>
          <w:gallery w:val="placeholder"/>
        </w:category>
        <w:types>
          <w:type w:val="bbPlcHdr"/>
        </w:types>
        <w:behaviors>
          <w:behavior w:val="content"/>
        </w:behaviors>
        <w:guid w:val="{AE6EBFF4-DD1B-47FF-83F1-A094B79B894F}"/>
      </w:docPartPr>
      <w:docPartBody>
        <w:p w:rsidR="006D0108" w:rsidRDefault="00A9315A" w:rsidP="00A9315A">
          <w:pPr>
            <w:pStyle w:val="31C67C406A0A42B58ED33F74B996A0FA"/>
          </w:pPr>
          <w:r w:rsidRPr="00C871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E9"/>
    <w:rsid w:val="000C25E9"/>
    <w:rsid w:val="0012420F"/>
    <w:rsid w:val="003B515A"/>
    <w:rsid w:val="004F055C"/>
    <w:rsid w:val="00555655"/>
    <w:rsid w:val="00574EA5"/>
    <w:rsid w:val="006D0108"/>
    <w:rsid w:val="00714A33"/>
    <w:rsid w:val="008123B8"/>
    <w:rsid w:val="00A9315A"/>
    <w:rsid w:val="00CB0500"/>
    <w:rsid w:val="00CF3A36"/>
    <w:rsid w:val="00DD6676"/>
    <w:rsid w:val="00FC5B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9315A"/>
  </w:style>
  <w:style w:type="paragraph" w:customStyle="1" w:styleId="FF833DAFE24C4D9EAEC1DB772FAC908E">
    <w:name w:val="FF833DAFE24C4D9EAEC1DB772FAC908E"/>
    <w:rsid w:val="00DD6676"/>
  </w:style>
  <w:style w:type="paragraph" w:customStyle="1" w:styleId="A22DE1B9DBEA4436BA7F086421A4EDFF">
    <w:name w:val="A22DE1B9DBEA4436BA7F086421A4EDFF"/>
    <w:rsid w:val="00DD6676"/>
  </w:style>
  <w:style w:type="paragraph" w:customStyle="1" w:styleId="DFC0B833D61046BCB7ABA73EB547F7E9">
    <w:name w:val="DFC0B833D61046BCB7ABA73EB547F7E9"/>
    <w:rsid w:val="00DD6676"/>
  </w:style>
  <w:style w:type="paragraph" w:customStyle="1" w:styleId="31C67C406A0A42B58ED33F74B996A0FA">
    <w:name w:val="31C67C406A0A42B58ED33F74B996A0FA"/>
    <w:rsid w:val="00A9315A"/>
  </w:style>
  <w:style w:type="paragraph" w:customStyle="1" w:styleId="4D71DFD4DD6540E9A5C0EE1686ECE8B3">
    <w:name w:val="4D71DFD4DD6540E9A5C0EE1686ECE8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ezond leven">
      <a:dk1>
        <a:srgbClr val="F7AC4B"/>
      </a:dk1>
      <a:lt1>
        <a:srgbClr val="2C2A29"/>
      </a:lt1>
      <a:dk2>
        <a:srgbClr val="B8D291"/>
      </a:dk2>
      <a:lt2>
        <a:srgbClr val="FFFFFF"/>
      </a:lt2>
      <a:accent1>
        <a:srgbClr val="F08AA9"/>
      </a:accent1>
      <a:accent2>
        <a:srgbClr val="E1CA9B"/>
      </a:accent2>
      <a:accent3>
        <a:srgbClr val="B9CDD4"/>
      </a:accent3>
      <a:accent4>
        <a:srgbClr val="6E8944"/>
      </a:accent4>
      <a:accent5>
        <a:srgbClr val="999B30"/>
      </a:accent5>
      <a:accent6>
        <a:srgbClr val="B43C25"/>
      </a:accent6>
      <a:hlink>
        <a:srgbClr val="EE7454"/>
      </a:hlink>
      <a:folHlink>
        <a:srgbClr val="F4D15F"/>
      </a:folHlink>
    </a:clrScheme>
    <a:fontScheme name="Lucida - GL">
      <a:majorFont>
        <a:latin typeface="Lucida Sans Unicode"/>
        <a:ea typeface=""/>
        <a:cs typeface=""/>
      </a:majorFont>
      <a:minorFont>
        <a:latin typeface="Lucida Sans Unicod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654b426-d8b5-4d4f-846d-d7fafe9c4f0b">
      <UserInfo>
        <DisplayName/>
        <AccountId xsi:nil="true"/>
        <AccountType/>
      </UserInfo>
    </SharedWithUsers>
    <MediaLengthInSeconds xmlns="6bae1015-3d12-4506-b1c0-3c6f5b655e9d" xsi:nil="true"/>
    <TaxCatchAll xmlns="3654b426-d8b5-4d4f-846d-d7fafe9c4f0b" xsi:nil="true"/>
    <lcf76f155ced4ddcb4097134ff3c332f xmlns="6bae1015-3d12-4506-b1c0-3c6f5b655e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5212B37421E941BF21E3300EA1E6D8" ma:contentTypeVersion="16" ma:contentTypeDescription="Create a new document." ma:contentTypeScope="" ma:versionID="2605a160ffe31877cbebfd69ba8311b4">
  <xsd:schema xmlns:xsd="http://www.w3.org/2001/XMLSchema" xmlns:xs="http://www.w3.org/2001/XMLSchema" xmlns:p="http://schemas.microsoft.com/office/2006/metadata/properties" xmlns:ns2="6bae1015-3d12-4506-b1c0-3c6f5b655e9d" xmlns:ns3="3654b426-d8b5-4d4f-846d-d7fafe9c4f0b" targetNamespace="http://schemas.microsoft.com/office/2006/metadata/properties" ma:root="true" ma:fieldsID="51e57122717eb512230c8c9f606ab15b" ns2:_="" ns3:_="">
    <xsd:import namespace="6bae1015-3d12-4506-b1c0-3c6f5b655e9d"/>
    <xsd:import namespace="3654b426-d8b5-4d4f-846d-d7fafe9c4f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e1015-3d12-4506-b1c0-3c6f5b655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c4268-854a-4b50-bbef-814b08314aa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54b426-d8b5-4d4f-846d-d7fafe9c4f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ab8ca5-8e54-4875-8982-5dc6b07d9822}" ma:internalName="TaxCatchAll" ma:showField="CatchAllData" ma:web="3654b426-d8b5-4d4f-846d-d7fafe9c4f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B343A22323A3B14B87C23D31331157EA" ma:contentTypeVersion="13" ma:contentTypeDescription="Create a new document." ma:contentTypeScope="" ma:versionID="b0c34b2afddd05e7db7e21007ea9ec56">
  <xsd:schema xmlns:xsd="http://www.w3.org/2001/XMLSchema" xmlns:xs="http://www.w3.org/2001/XMLSchema" xmlns:p="http://schemas.microsoft.com/office/2006/metadata/properties" xmlns:ns2="9083a713-fc38-4248-89b2-68dd93c83e42" xmlns:ns3="a5575b5a-5ea5-4f05-9d05-40a54d629e93" targetNamespace="http://schemas.microsoft.com/office/2006/metadata/properties" ma:root="true" ma:fieldsID="28a13c014d92add57c862359208b908b" ns2:_="" ns3:_="">
    <xsd:import namespace="9083a713-fc38-4248-89b2-68dd93c83e42"/>
    <xsd:import namespace="a5575b5a-5ea5-4f05-9d05-40a54d629e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3a713-fc38-4248-89b2-68dd93c83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75b5a-5ea5-4f05-9d05-40a54d629e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C9241-C851-4F14-A2AF-928EE59DFFB9}">
  <ds:schemaRefs>
    <ds:schemaRef ds:uri="http://schemas.microsoft.com/sharepoint/v3/contenttype/forms"/>
  </ds:schemaRefs>
</ds:datastoreItem>
</file>

<file path=customXml/itemProps2.xml><?xml version="1.0" encoding="utf-8"?>
<ds:datastoreItem xmlns:ds="http://schemas.openxmlformats.org/officeDocument/2006/customXml" ds:itemID="{C1C5FF8B-FC38-466E-9144-2E31A7D51993}">
  <ds:schemaRefs>
    <ds:schemaRef ds:uri="http://purl.org/dc/terms/"/>
    <ds:schemaRef ds:uri="http://schemas.microsoft.com/office/infopath/2007/PartnerControls"/>
    <ds:schemaRef ds:uri="http://schemas.microsoft.com/office/2006/documentManagement/types"/>
    <ds:schemaRef ds:uri="9083a713-fc38-4248-89b2-68dd93c83e42"/>
    <ds:schemaRef ds:uri="http://schemas.microsoft.com/office/2006/metadata/properties"/>
    <ds:schemaRef ds:uri="http://purl.org/dc/elements/1.1/"/>
    <ds:schemaRef ds:uri="a5575b5a-5ea5-4f05-9d05-40a54d629e93"/>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A498F31-06F5-4D90-A308-50D230CFE306}"/>
</file>

<file path=customXml/itemProps4.xml><?xml version="1.0" encoding="utf-8"?>
<ds:datastoreItem xmlns:ds="http://schemas.openxmlformats.org/officeDocument/2006/customXml" ds:itemID="{109C9241-C851-4F14-A2AF-928EE59DFFB9}">
  <ds:schemaRefs>
    <ds:schemaRef ds:uri="http://schemas.microsoft.com/sharepoint/v3/contenttype/forms"/>
  </ds:schemaRefs>
</ds:datastoreItem>
</file>

<file path=customXml/itemProps5.xml><?xml version="1.0" encoding="utf-8"?>
<ds:datastoreItem xmlns:ds="http://schemas.openxmlformats.org/officeDocument/2006/customXml" ds:itemID="{C1C5FF8B-FC38-466E-9144-2E31A7D51993}">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F90222C7-2E83-4506-B9B4-86B3241DD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3a713-fc38-4248-89b2-68dd93c83e42"/>
    <ds:schemaRef ds:uri="a5575b5a-5ea5-4f05-9d05-40a54d629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3</Pages>
  <Words>962</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Karlien Devloo</dc:creator>
  <cp:keywords/>
  <dc:description/>
  <cp:lastModifiedBy>Luc Lipkens</cp:lastModifiedBy>
  <cp:revision>114</cp:revision>
  <dcterms:created xsi:type="dcterms:W3CDTF">2021-09-03T09:46:00Z</dcterms:created>
  <dcterms:modified xsi:type="dcterms:W3CDTF">2021-09-20T08:45:00Z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0x010100435212B37421E941BF21E3300EA1E6D8</vt:lpwstr>
  </property>
  <property fmtid="{D5CDD505-2E9C-101B-9397-08002B2CF9AE}" pid="3" name="Order">
    <vt:r8>20226800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